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ayout w:type="fixed"/>
        <w:tblLook w:val="0000" w:firstRow="0" w:lastRow="0" w:firstColumn="0" w:lastColumn="0" w:noHBand="0" w:noVBand="0"/>
      </w:tblPr>
      <w:tblGrid>
        <w:gridCol w:w="5376"/>
        <w:gridCol w:w="4200"/>
      </w:tblGrid>
      <w:tr w:rsidR="0097780E" w:rsidTr="0097780E">
        <w:trPr>
          <w:trHeight w:val="288"/>
        </w:trPr>
        <w:tc>
          <w:tcPr>
            <w:tcW w:w="1280" w:type="pct"/>
            <w:shd w:val="clear" w:color="auto" w:fill="auto"/>
          </w:tcPr>
          <w:p w:rsidR="0097780E" w:rsidRPr="0097780E" w:rsidRDefault="002C7E24" w:rsidP="002C7E24">
            <w:pPr>
              <w:pStyle w:val="11TableHeader"/>
              <w:rPr>
                <w:color w:val="000000"/>
                <w:sz w:val="24"/>
              </w:rPr>
            </w:pPr>
            <w:r>
              <w:rPr>
                <w:color w:val="000000"/>
                <w:sz w:val="24"/>
              </w:rPr>
              <w:t>Dr. Davangere P Devanand MBBS, MD</w:t>
            </w:r>
          </w:p>
        </w:tc>
        <w:tc>
          <w:tcPr>
            <w:tcW w:w="1000" w:type="pct"/>
            <w:shd w:val="clear" w:color="auto" w:fill="auto"/>
          </w:tcPr>
          <w:p w:rsidR="0097780E" w:rsidRPr="0097780E" w:rsidRDefault="0097780E" w:rsidP="0097780E">
            <w:pPr>
              <w:pStyle w:val="11TableHeader"/>
              <w:rPr>
                <w:color w:val="000000"/>
                <w:sz w:val="18"/>
                <w:u w:val="double"/>
              </w:rPr>
            </w:pPr>
          </w:p>
        </w:tc>
      </w:tr>
      <w:tr w:rsidR="0097780E" w:rsidTr="0097780E">
        <w:trPr>
          <w:trHeight w:val="288"/>
        </w:trPr>
        <w:tc>
          <w:tcPr>
            <w:tcW w:w="1280" w:type="pct"/>
            <w:shd w:val="clear" w:color="auto" w:fill="auto"/>
          </w:tcPr>
          <w:p w:rsidR="0097780E" w:rsidRDefault="0097780E" w:rsidP="0097780E">
            <w:pPr>
              <w:spacing w:after="0" w:line="240" w:lineRule="auto"/>
              <w:rPr>
                <w:rFonts w:ascii="Arial" w:hAnsi="Arial" w:cs="Arial"/>
                <w:sz w:val="18"/>
                <w:szCs w:val="18"/>
              </w:rPr>
            </w:pPr>
          </w:p>
        </w:tc>
        <w:tc>
          <w:tcPr>
            <w:tcW w:w="1000" w:type="pct"/>
            <w:shd w:val="clear" w:color="auto" w:fill="auto"/>
          </w:tcPr>
          <w:p w:rsidR="0097780E" w:rsidRDefault="0097780E" w:rsidP="0097780E">
            <w:pPr>
              <w:spacing w:after="0" w:line="240" w:lineRule="auto"/>
              <w:rPr>
                <w:rFonts w:ascii="Arial" w:hAnsi="Arial" w:cs="Arial"/>
                <w:sz w:val="18"/>
                <w:szCs w:val="18"/>
              </w:rPr>
            </w:pPr>
          </w:p>
        </w:tc>
      </w:tr>
      <w:tr w:rsidR="0097780E" w:rsidTr="0097780E">
        <w:trPr>
          <w:trHeight w:val="288"/>
        </w:trPr>
        <w:tc>
          <w:tcPr>
            <w:tcW w:w="1280" w:type="pct"/>
            <w:shd w:val="clear" w:color="auto" w:fill="auto"/>
          </w:tcPr>
          <w:p w:rsidR="00224F72" w:rsidRDefault="00D03603">
            <w:bookmarkStart w:id="0" w:name="_GoBack"/>
            <w:bookmarkEnd w:id="0"/>
            <w:r>
              <w:rPr>
                <w:noProof/>
              </w:rPr>
              <w:drawing>
                <wp:inline distT="0" distB="0" distL="0" distR="0">
                  <wp:extent cx="950976" cy="95097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avangere P Devanand.jpg"/>
                          <pic:cNvPicPr/>
                        </pic:nvPicPr>
                        <pic:blipFill>
                          <a:blip r:embed="rId11"/>
                          <a:stretch>
                            <a:fillRect/>
                          </a:stretch>
                        </pic:blipFill>
                        <pic:spPr>
                          <a:xfrm>
                            <a:off x="0" y="0"/>
                            <a:ext cx="950976" cy="950976"/>
                          </a:xfrm>
                          <a:prstGeom prst="rect">
                            <a:avLst/>
                          </a:prstGeom>
                        </pic:spPr>
                      </pic:pic>
                    </a:graphicData>
                  </a:graphic>
                </wp:inline>
              </w:drawing>
            </w:r>
          </w:p>
        </w:tc>
        <w:tc>
          <w:tcPr>
            <w:tcW w:w="1000" w:type="pct"/>
            <w:shd w:val="clear" w:color="auto" w:fill="auto"/>
          </w:tcPr>
          <w:p w:rsidR="0097780E" w:rsidRPr="0097780E" w:rsidRDefault="0097780E" w:rsidP="0097780E">
            <w:pPr>
              <w:pStyle w:val="11TableHeader"/>
              <w:rPr>
                <w:b w:val="0"/>
                <w:color w:val="000000"/>
                <w:sz w:val="18"/>
              </w:rPr>
            </w:pPr>
            <w:r w:rsidRPr="0097780E">
              <w:rPr>
                <w:color w:val="000000"/>
                <w:sz w:val="18"/>
                <w:u w:val="double"/>
              </w:rPr>
              <w:t>Personal Information</w:t>
            </w:r>
          </w:p>
          <w:p w:rsidR="002C7E24" w:rsidRDefault="002C7E24" w:rsidP="0097780E">
            <w:pPr>
              <w:pStyle w:val="11TableHeader"/>
              <w:rPr>
                <w:b w:val="0"/>
                <w:color w:val="000000"/>
                <w:sz w:val="18"/>
              </w:rPr>
            </w:pPr>
            <w:r>
              <w:rPr>
                <w:b w:val="0"/>
                <w:color w:val="000000"/>
                <w:sz w:val="18"/>
              </w:rPr>
              <w:t>Columbia University</w:t>
            </w:r>
          </w:p>
          <w:p w:rsidR="002C7E24" w:rsidRDefault="002C7E24" w:rsidP="0097780E">
            <w:pPr>
              <w:pStyle w:val="11TableHeader"/>
              <w:rPr>
                <w:b w:val="0"/>
                <w:color w:val="000000"/>
                <w:sz w:val="18"/>
              </w:rPr>
            </w:pPr>
            <w:r>
              <w:rPr>
                <w:b w:val="0"/>
                <w:color w:val="000000"/>
                <w:sz w:val="18"/>
              </w:rPr>
              <w:t>1051 Riverside Drive</w:t>
            </w:r>
          </w:p>
          <w:p w:rsidR="002C7E24" w:rsidRDefault="002C7E24" w:rsidP="0097780E">
            <w:pPr>
              <w:pStyle w:val="11TableHeader"/>
              <w:rPr>
                <w:b w:val="0"/>
                <w:color w:val="000000"/>
                <w:sz w:val="18"/>
              </w:rPr>
            </w:pPr>
            <w:r>
              <w:rPr>
                <w:b w:val="0"/>
                <w:color w:val="000000"/>
                <w:sz w:val="18"/>
              </w:rPr>
              <w:t>New York, New York, United States of America, 10032</w:t>
            </w:r>
          </w:p>
          <w:p w:rsidR="002C7E24" w:rsidRDefault="002C7E24" w:rsidP="0097780E">
            <w:pPr>
              <w:pStyle w:val="11TableHeader"/>
              <w:rPr>
                <w:b w:val="0"/>
                <w:color w:val="000000"/>
                <w:sz w:val="18"/>
              </w:rPr>
            </w:pPr>
            <w:r>
              <w:rPr>
                <w:b w:val="0"/>
                <w:color w:val="000000"/>
                <w:sz w:val="18"/>
              </w:rPr>
              <w:t>Phone: +1 646 774 8658</w:t>
            </w:r>
          </w:p>
          <w:p w:rsidR="002C7E24" w:rsidRDefault="0097780E" w:rsidP="002C7E24">
            <w:pPr>
              <w:pStyle w:val="11TableHeader"/>
              <w:rPr>
                <w:b w:val="0"/>
                <w:color w:val="000000"/>
                <w:sz w:val="18"/>
              </w:rPr>
            </w:pPr>
            <w:r w:rsidRPr="0097780E">
              <w:rPr>
                <w:b w:val="0"/>
                <w:color w:val="000000"/>
                <w:sz w:val="18"/>
              </w:rPr>
              <w:t xml:space="preserve">Email: </w:t>
            </w:r>
            <w:r>
              <w:rPr>
                <w:b w:val="0"/>
                <w:color w:val="000000"/>
                <w:sz w:val="18"/>
              </w:rPr>
              <w:t>dpd3@cumc.columbia.edu</w:t>
            </w:r>
          </w:p>
          <w:p w:rsidR="0097780E" w:rsidRPr="0097780E" w:rsidRDefault="004E4813" w:rsidP="00600B60">
            <w:pPr>
              <w:pStyle w:val="11TableHeader"/>
              <w:rPr>
                <w:b w:val="0"/>
                <w:color w:val="000000"/>
                <w:sz w:val="18"/>
              </w:rPr>
            </w:pPr>
            <w:r>
              <w:rPr>
                <w:b w:val="0"/>
                <w:color w:val="000000"/>
                <w:sz w:val="18"/>
              </w:rPr>
              <w:t>Special</w:t>
            </w:r>
            <w:r w:rsidR="0097780E" w:rsidRPr="0097780E">
              <w:rPr>
                <w:b w:val="0"/>
                <w:color w:val="000000"/>
                <w:sz w:val="18"/>
              </w:rPr>
              <w:t xml:space="preserve">ty: </w:t>
            </w:r>
            <w:r>
              <w:rPr>
                <w:b w:val="0"/>
                <w:color w:val="000000"/>
                <w:sz w:val="18"/>
              </w:rPr>
              <w:t>Geriatric Psychiatry | Psychiatry</w:t>
            </w:r>
          </w:p>
        </w:tc>
      </w:tr>
    </w:tbl>
    <w:p w:rsidR="00FE665B" w:rsidRDefault="00FE665B"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Professional Affiliations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jc w:val="center"/>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Role</w:t>
            </w:r>
          </w:p>
        </w:tc>
        <w:tc>
          <w:tcPr>
            <w:tcW w:w="2680" w:type="pct"/>
            <w:shd w:val="clear" w:color="auto" w:fill="91ADD7"/>
          </w:tcPr>
          <w:p w:rsidR="0097780E" w:rsidRPr="0097780E" w:rsidRDefault="0097780E" w:rsidP="00751888">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490"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224F72" w:rsidTr="00224F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1</w:t>
            </w:r>
          </w:p>
        </w:tc>
        <w:tc>
          <w:tcPr>
            <w:tcW w:w="1714" w:type="dxa"/>
          </w:tcPr>
          <w:p w:rsidR="00224F72" w:rsidRDefault="00D03603">
            <w:pPr>
              <w:cnfStyle w:val="000000100000" w:firstRow="0" w:lastRow="0" w:firstColumn="0" w:lastColumn="0" w:oddVBand="0" w:evenVBand="0" w:oddHBand="1" w:evenHBand="0" w:firstRowFirstColumn="0" w:firstRowLastColumn="0" w:lastRowFirstColumn="0" w:lastRowLastColumn="0"/>
            </w:pPr>
            <w:r>
              <w:t>Professor</w:t>
            </w:r>
          </w:p>
        </w:tc>
        <w:tc>
          <w:tcPr>
            <w:tcW w:w="5133" w:type="dxa"/>
          </w:tcPr>
          <w:p w:rsidR="00224F72" w:rsidRDefault="00D03603">
            <w:pPr>
              <w:cnfStyle w:val="000000100000" w:firstRow="0" w:lastRow="0" w:firstColumn="0" w:lastColumn="0" w:oddVBand="0" w:evenVBand="0" w:oddHBand="1" w:evenHBand="0" w:firstRowFirstColumn="0" w:firstRowLastColumn="0" w:lastRowFirstColumn="0" w:lastRowLastColumn="0"/>
            </w:pPr>
            <w:r>
              <w:t>Psychiatry and Neurology, Columbia University Irving Medical Center</w:t>
            </w:r>
          </w:p>
        </w:tc>
        <w:tc>
          <w:tcPr>
            <w:tcW w:w="1149" w:type="dxa"/>
          </w:tcPr>
          <w:p w:rsidR="00224F72" w:rsidRDefault="00D03603">
            <w:pPr>
              <w:jc w:val="center"/>
              <w:cnfStyle w:val="000000100000" w:firstRow="0" w:lastRow="0" w:firstColumn="0" w:lastColumn="0" w:oddVBand="0" w:evenVBand="0" w:oddHBand="1" w:evenHBand="0" w:firstRowFirstColumn="0" w:firstRowLastColumn="0" w:lastRowFirstColumn="0" w:lastRowLastColumn="0"/>
            </w:pPr>
            <w:r>
              <w:t>1987</w:t>
            </w:r>
          </w:p>
        </w:tc>
        <w:tc>
          <w:tcPr>
            <w:tcW w:w="938" w:type="dxa"/>
          </w:tcPr>
          <w:p w:rsidR="00224F72" w:rsidRDefault="00D03603">
            <w:pPr>
              <w:jc w:val="center"/>
              <w:cnfStyle w:val="000000100000" w:firstRow="0" w:lastRow="0" w:firstColumn="0" w:lastColumn="0" w:oddVBand="0" w:evenVBand="0" w:oddHBand="1" w:evenHBand="0" w:firstRowFirstColumn="0" w:firstRowLastColumn="0" w:lastRowFirstColumn="0" w:lastRowLastColumn="0"/>
            </w:pPr>
            <w:r>
              <w:t>-</w:t>
            </w:r>
          </w:p>
        </w:tc>
      </w:tr>
      <w:tr w:rsidR="00224F72" w:rsidTr="00224F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2</w:t>
            </w:r>
          </w:p>
        </w:tc>
        <w:tc>
          <w:tcPr>
            <w:tcW w:w="1714" w:type="dxa"/>
          </w:tcPr>
          <w:p w:rsidR="00224F72" w:rsidRDefault="00D03603">
            <w:pPr>
              <w:cnfStyle w:val="000000010000" w:firstRow="0" w:lastRow="0" w:firstColumn="0" w:lastColumn="0" w:oddVBand="0" w:evenVBand="0" w:oddHBand="0" w:evenHBand="1" w:firstRowFirstColumn="0" w:firstRowLastColumn="0" w:lastRowFirstColumn="0" w:lastRowLastColumn="0"/>
            </w:pPr>
            <w:r>
              <w:t>Investigator</w:t>
            </w:r>
          </w:p>
        </w:tc>
        <w:tc>
          <w:tcPr>
            <w:tcW w:w="5133" w:type="dxa"/>
          </w:tcPr>
          <w:p w:rsidR="00224F72" w:rsidRDefault="00D03603">
            <w:pPr>
              <w:cnfStyle w:val="000000010000" w:firstRow="0" w:lastRow="0" w:firstColumn="0" w:lastColumn="0" w:oddVBand="0" w:evenVBand="0" w:oddHBand="0" w:evenHBand="1" w:firstRowFirstColumn="0" w:firstRowLastColumn="0" w:lastRowFirstColumn="0" w:lastRowLastColumn="0"/>
            </w:pPr>
            <w:r>
              <w:t>Columbia MR Research Center</w:t>
            </w:r>
          </w:p>
        </w:tc>
        <w:tc>
          <w:tcPr>
            <w:tcW w:w="1149" w:type="dxa"/>
          </w:tcPr>
          <w:p w:rsidR="00224F72" w:rsidRDefault="00D03603">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224F72" w:rsidRDefault="00D03603">
            <w:pPr>
              <w:jc w:val="center"/>
              <w:cnfStyle w:val="000000010000" w:firstRow="0" w:lastRow="0" w:firstColumn="0" w:lastColumn="0" w:oddVBand="0" w:evenVBand="0" w:oddHBand="0" w:evenHBand="1" w:firstRowFirstColumn="0" w:firstRowLastColumn="0" w:lastRowFirstColumn="0" w:lastRowLastColumn="0"/>
            </w:pPr>
            <w:r>
              <w:t>-</w:t>
            </w:r>
          </w:p>
        </w:tc>
      </w:tr>
      <w:tr w:rsidR="00224F72" w:rsidTr="00224F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3</w:t>
            </w:r>
          </w:p>
        </w:tc>
        <w:tc>
          <w:tcPr>
            <w:tcW w:w="1714" w:type="dxa"/>
          </w:tcPr>
          <w:p w:rsidR="00224F72" w:rsidRDefault="00D03603">
            <w:pPr>
              <w:cnfStyle w:val="000000100000" w:firstRow="0" w:lastRow="0" w:firstColumn="0" w:lastColumn="0" w:oddVBand="0" w:evenVBand="0" w:oddHBand="1" w:evenHBand="0" w:firstRowFirstColumn="0" w:firstRowLastColumn="0" w:lastRowFirstColumn="0" w:lastRowLastColumn="0"/>
            </w:pPr>
            <w:r>
              <w:t>Chief</w:t>
            </w:r>
          </w:p>
        </w:tc>
        <w:tc>
          <w:tcPr>
            <w:tcW w:w="5133" w:type="dxa"/>
          </w:tcPr>
          <w:p w:rsidR="00224F72" w:rsidRDefault="00D03603">
            <w:pPr>
              <w:cnfStyle w:val="000000100000" w:firstRow="0" w:lastRow="0" w:firstColumn="0" w:lastColumn="0" w:oddVBand="0" w:evenVBand="0" w:oddHBand="1" w:evenHBand="0" w:firstRowFirstColumn="0" w:firstRowLastColumn="0" w:lastRowFirstColumn="0" w:lastRowLastColumn="0"/>
            </w:pPr>
            <w:r>
              <w:t>Geriatric Psychiatry, Columbia University</w:t>
            </w:r>
          </w:p>
        </w:tc>
        <w:tc>
          <w:tcPr>
            <w:tcW w:w="1149" w:type="dxa"/>
          </w:tcPr>
          <w:p w:rsidR="00224F72" w:rsidRDefault="00D03603">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224F72" w:rsidRDefault="00D03603">
            <w:pPr>
              <w:jc w:val="center"/>
              <w:cnfStyle w:val="000000100000" w:firstRow="0" w:lastRow="0" w:firstColumn="0" w:lastColumn="0" w:oddVBand="0" w:evenVBand="0" w:oddHBand="1" w:evenHBand="0" w:firstRowFirstColumn="0" w:firstRowLastColumn="0" w:lastRowFirstColumn="0" w:lastRowLastColumn="0"/>
            </w:pPr>
            <w:r>
              <w:t>-</w:t>
            </w:r>
          </w:p>
        </w:tc>
      </w:tr>
      <w:tr w:rsidR="00224F72" w:rsidTr="00224F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4</w:t>
            </w:r>
          </w:p>
        </w:tc>
        <w:tc>
          <w:tcPr>
            <w:tcW w:w="1714" w:type="dxa"/>
          </w:tcPr>
          <w:p w:rsidR="00224F72" w:rsidRDefault="00D03603">
            <w:pPr>
              <w:cnfStyle w:val="000000010000" w:firstRow="0" w:lastRow="0" w:firstColumn="0" w:lastColumn="0" w:oddVBand="0" w:evenVBand="0" w:oddHBand="0" w:evenHBand="1" w:firstRowFirstColumn="0" w:firstRowLastColumn="0" w:lastRowFirstColumn="0" w:lastRowLastColumn="0"/>
            </w:pPr>
            <w:r>
              <w:t>Director</w:t>
            </w:r>
          </w:p>
        </w:tc>
        <w:tc>
          <w:tcPr>
            <w:tcW w:w="5133" w:type="dxa"/>
          </w:tcPr>
          <w:p w:rsidR="00224F72" w:rsidRDefault="00D03603">
            <w:pPr>
              <w:cnfStyle w:val="000000010000" w:firstRow="0" w:lastRow="0" w:firstColumn="0" w:lastColumn="0" w:oddVBand="0" w:evenVBand="0" w:oddHBand="0" w:evenHBand="1" w:firstRowFirstColumn="0" w:firstRowLastColumn="0" w:lastRowFirstColumn="0" w:lastRowLastColumn="0"/>
            </w:pPr>
            <w:r>
              <w:t>Brain Aging and Mental Health, Columbia University Irving Medical Center</w:t>
            </w:r>
          </w:p>
        </w:tc>
        <w:tc>
          <w:tcPr>
            <w:tcW w:w="1149" w:type="dxa"/>
          </w:tcPr>
          <w:p w:rsidR="00224F72" w:rsidRDefault="00D03603">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224F72" w:rsidRDefault="00D03603">
            <w:pPr>
              <w:jc w:val="center"/>
              <w:cnfStyle w:val="000000010000" w:firstRow="0" w:lastRow="0" w:firstColumn="0" w:lastColumn="0" w:oddVBand="0" w:evenVBand="0" w:oddHBand="0" w:evenHBand="1" w:firstRowFirstColumn="0" w:firstRowLastColumn="0" w:lastRowFirstColumn="0" w:lastRowLastColumn="0"/>
            </w:pPr>
            <w:r>
              <w:t>-</w:t>
            </w:r>
          </w:p>
        </w:tc>
      </w:tr>
      <w:tr w:rsidR="00224F72" w:rsidTr="00224F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5</w:t>
            </w:r>
          </w:p>
        </w:tc>
        <w:tc>
          <w:tcPr>
            <w:tcW w:w="1714" w:type="dxa"/>
          </w:tcPr>
          <w:p w:rsidR="00224F72" w:rsidRDefault="00D03603">
            <w:pPr>
              <w:cnfStyle w:val="000000100000" w:firstRow="0" w:lastRow="0" w:firstColumn="0" w:lastColumn="0" w:oddVBand="0" w:evenVBand="0" w:oddHBand="1" w:evenHBand="0" w:firstRowFirstColumn="0" w:firstRowLastColumn="0" w:lastRowFirstColumn="0" w:lastRowLastColumn="0"/>
            </w:pPr>
            <w:r>
              <w:t>Co-Director</w:t>
            </w:r>
          </w:p>
        </w:tc>
        <w:tc>
          <w:tcPr>
            <w:tcW w:w="5133" w:type="dxa"/>
          </w:tcPr>
          <w:p w:rsidR="00224F72" w:rsidRDefault="00D03603">
            <w:pPr>
              <w:cnfStyle w:val="000000100000" w:firstRow="0" w:lastRow="0" w:firstColumn="0" w:lastColumn="0" w:oddVBand="0" w:evenVBand="0" w:oddHBand="1" w:evenHBand="0" w:firstRowFirstColumn="0" w:firstRowLastColumn="0" w:lastRowFirstColumn="0" w:lastRowLastColumn="0"/>
            </w:pPr>
            <w:r>
              <w:t xml:space="preserve">Adult and Late Life Depression Clinic, New York </w:t>
            </w:r>
            <w:r>
              <w:t>State Psychiatric Institute</w:t>
            </w:r>
          </w:p>
        </w:tc>
        <w:tc>
          <w:tcPr>
            <w:tcW w:w="1149" w:type="dxa"/>
          </w:tcPr>
          <w:p w:rsidR="00224F72" w:rsidRDefault="00D03603">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224F72" w:rsidRDefault="00D03603">
            <w:pPr>
              <w:jc w:val="center"/>
              <w:cnfStyle w:val="000000100000" w:firstRow="0" w:lastRow="0" w:firstColumn="0" w:lastColumn="0" w:oddVBand="0" w:evenVBand="0" w:oddHBand="1" w:evenHBand="0" w:firstRowFirstColumn="0" w:firstRowLastColumn="0" w:lastRowFirstColumn="0" w:lastRowLastColumn="0"/>
            </w:pPr>
            <w:r>
              <w:t>-</w:t>
            </w:r>
          </w:p>
        </w:tc>
      </w:tr>
      <w:tr w:rsidR="00224F72" w:rsidTr="00224F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6</w:t>
            </w:r>
          </w:p>
        </w:tc>
        <w:tc>
          <w:tcPr>
            <w:tcW w:w="1714" w:type="dxa"/>
          </w:tcPr>
          <w:p w:rsidR="00224F72" w:rsidRDefault="00D03603">
            <w:pPr>
              <w:cnfStyle w:val="000000010000" w:firstRow="0" w:lastRow="0" w:firstColumn="0" w:lastColumn="0" w:oddVBand="0" w:evenVBand="0" w:oddHBand="0" w:evenHBand="1" w:firstRowFirstColumn="0" w:firstRowLastColumn="0" w:lastRowFirstColumn="0" w:lastRowLastColumn="0"/>
            </w:pPr>
            <w:r>
              <w:t>Co-Director</w:t>
            </w:r>
          </w:p>
        </w:tc>
        <w:tc>
          <w:tcPr>
            <w:tcW w:w="5133" w:type="dxa"/>
          </w:tcPr>
          <w:p w:rsidR="00224F72" w:rsidRDefault="00D03603">
            <w:pPr>
              <w:cnfStyle w:val="000000010000" w:firstRow="0" w:lastRow="0" w:firstColumn="0" w:lastColumn="0" w:oddVBand="0" w:evenVBand="0" w:oddHBand="0" w:evenHBand="1" w:firstRowFirstColumn="0" w:firstRowLastColumn="0" w:lastRowFirstColumn="0" w:lastRowLastColumn="0"/>
            </w:pPr>
            <w:r>
              <w:t>Memory Disorders Center, New York State Psychiatric Institute</w:t>
            </w:r>
          </w:p>
        </w:tc>
        <w:tc>
          <w:tcPr>
            <w:tcW w:w="1149" w:type="dxa"/>
          </w:tcPr>
          <w:p w:rsidR="00224F72" w:rsidRDefault="00D03603">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224F72" w:rsidRDefault="00D03603">
            <w:pPr>
              <w:jc w:val="center"/>
              <w:cnfStyle w:val="000000010000" w:firstRow="0" w:lastRow="0" w:firstColumn="0" w:lastColumn="0" w:oddVBand="0" w:evenVBand="0" w:oddHBand="0" w:evenHBand="1" w:firstRowFirstColumn="0" w:firstRowLastColumn="0" w:lastRowFirstColumn="0" w:lastRowLastColumn="0"/>
            </w:pPr>
            <w:r>
              <w:t>-</w:t>
            </w:r>
          </w:p>
        </w:tc>
      </w:tr>
      <w:tr w:rsidR="00224F72" w:rsidTr="00224F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7</w:t>
            </w:r>
          </w:p>
        </w:tc>
        <w:tc>
          <w:tcPr>
            <w:tcW w:w="1714" w:type="dxa"/>
          </w:tcPr>
          <w:p w:rsidR="00224F72" w:rsidRDefault="00D03603">
            <w:pPr>
              <w:cnfStyle w:val="000000100000" w:firstRow="0" w:lastRow="0" w:firstColumn="0" w:lastColumn="0" w:oddVBand="0" w:evenVBand="0" w:oddHBand="1" w:evenHBand="0" w:firstRowFirstColumn="0" w:firstRowLastColumn="0" w:lastRowFirstColumn="0" w:lastRowLastColumn="0"/>
            </w:pPr>
            <w:r>
              <w:t>Consultant</w:t>
            </w:r>
          </w:p>
        </w:tc>
        <w:tc>
          <w:tcPr>
            <w:tcW w:w="5133" w:type="dxa"/>
          </w:tcPr>
          <w:p w:rsidR="00224F72" w:rsidRDefault="00D03603">
            <w:pPr>
              <w:cnfStyle w:val="000000100000" w:firstRow="0" w:lastRow="0" w:firstColumn="0" w:lastColumn="0" w:oddVBand="0" w:evenVBand="0" w:oddHBand="1" w:evenHBand="0" w:firstRowFirstColumn="0" w:firstRowLastColumn="0" w:lastRowFirstColumn="0" w:lastRowLastColumn="0"/>
            </w:pPr>
            <w:r>
              <w:t>Psychiatry, New York State Psychiatric Institute</w:t>
            </w:r>
          </w:p>
        </w:tc>
        <w:tc>
          <w:tcPr>
            <w:tcW w:w="1149" w:type="dxa"/>
          </w:tcPr>
          <w:p w:rsidR="00224F72" w:rsidRDefault="00D03603">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224F72" w:rsidRDefault="00D03603">
            <w:pPr>
              <w:jc w:val="center"/>
              <w:cnfStyle w:val="000000100000" w:firstRow="0" w:lastRow="0" w:firstColumn="0" w:lastColumn="0" w:oddVBand="0" w:evenVBand="0" w:oddHBand="1" w:evenHBand="0" w:firstRowFirstColumn="0" w:firstRowLastColumn="0" w:lastRowFirstColumn="0" w:lastRowLastColumn="0"/>
            </w:pPr>
            <w:r>
              <w:t>-</w:t>
            </w:r>
          </w:p>
        </w:tc>
      </w:tr>
      <w:tr w:rsidR="00224F72" w:rsidTr="00224F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8</w:t>
            </w:r>
          </w:p>
        </w:tc>
        <w:tc>
          <w:tcPr>
            <w:tcW w:w="1714" w:type="dxa"/>
          </w:tcPr>
          <w:p w:rsidR="00224F72" w:rsidRDefault="00D03603">
            <w:pPr>
              <w:cnfStyle w:val="000000010000" w:firstRow="0" w:lastRow="0" w:firstColumn="0" w:lastColumn="0" w:oddVBand="0" w:evenVBand="0" w:oddHBand="0" w:evenHBand="1" w:firstRowFirstColumn="0" w:firstRowLastColumn="0" w:lastRowFirstColumn="0" w:lastRowLastColumn="0"/>
            </w:pPr>
            <w:r>
              <w:t>Director</w:t>
            </w:r>
          </w:p>
        </w:tc>
        <w:tc>
          <w:tcPr>
            <w:tcW w:w="5133" w:type="dxa"/>
          </w:tcPr>
          <w:p w:rsidR="00224F72" w:rsidRDefault="00D03603">
            <w:pPr>
              <w:cnfStyle w:val="000000010000" w:firstRow="0" w:lastRow="0" w:firstColumn="0" w:lastColumn="0" w:oddVBand="0" w:evenVBand="0" w:oddHBand="0" w:evenHBand="1" w:firstRowFirstColumn="0" w:firstRowLastColumn="0" w:lastRowFirstColumn="0" w:lastRowLastColumn="0"/>
            </w:pPr>
            <w:r>
              <w:t>Geriatric Psychiatry, New York State Psychiatric Institute</w:t>
            </w:r>
          </w:p>
        </w:tc>
        <w:tc>
          <w:tcPr>
            <w:tcW w:w="1149" w:type="dxa"/>
          </w:tcPr>
          <w:p w:rsidR="00224F72" w:rsidRDefault="00D03603">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224F72" w:rsidRDefault="00D03603">
            <w:pPr>
              <w:jc w:val="center"/>
              <w:cnfStyle w:val="000000010000" w:firstRow="0" w:lastRow="0" w:firstColumn="0" w:lastColumn="0" w:oddVBand="0" w:evenVBand="0" w:oddHBand="0" w:evenHBand="1" w:firstRowFirstColumn="0" w:firstRowLastColumn="0" w:lastRowFirstColumn="0" w:lastRowLastColumn="0"/>
            </w:pPr>
            <w:r>
              <w:t>-</w:t>
            </w:r>
          </w:p>
        </w:tc>
      </w:tr>
      <w:tr w:rsidR="00224F72" w:rsidTr="00224F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9</w:t>
            </w:r>
          </w:p>
        </w:tc>
        <w:tc>
          <w:tcPr>
            <w:tcW w:w="1714" w:type="dxa"/>
          </w:tcPr>
          <w:p w:rsidR="00224F72" w:rsidRDefault="00D03603">
            <w:pPr>
              <w:cnfStyle w:val="000000100000" w:firstRow="0" w:lastRow="0" w:firstColumn="0" w:lastColumn="0" w:oddVBand="0" w:evenVBand="0" w:oddHBand="1" w:evenHBand="0" w:firstRowFirstColumn="0" w:firstRowLastColumn="0" w:lastRowFirstColumn="0" w:lastRowLastColumn="0"/>
            </w:pPr>
            <w:r>
              <w:t>Consultant</w:t>
            </w:r>
          </w:p>
        </w:tc>
        <w:tc>
          <w:tcPr>
            <w:tcW w:w="5133" w:type="dxa"/>
          </w:tcPr>
          <w:p w:rsidR="00224F72" w:rsidRDefault="00D03603">
            <w:pPr>
              <w:cnfStyle w:val="000000100000" w:firstRow="0" w:lastRow="0" w:firstColumn="0" w:lastColumn="0" w:oddVBand="0" w:evenVBand="0" w:oddHBand="1" w:evenHBand="0" w:firstRowFirstColumn="0" w:firstRowLastColumn="0" w:lastRowFirstColumn="0" w:lastRowLastColumn="0"/>
            </w:pPr>
            <w:r>
              <w:t>Psychiatry, NewYork-Presbyterian Hospital</w:t>
            </w:r>
          </w:p>
        </w:tc>
        <w:tc>
          <w:tcPr>
            <w:tcW w:w="1149" w:type="dxa"/>
          </w:tcPr>
          <w:p w:rsidR="00224F72" w:rsidRDefault="00D03603">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224F72" w:rsidRDefault="00D03603">
            <w:pPr>
              <w:jc w:val="center"/>
              <w:cnfStyle w:val="000000100000" w:firstRow="0" w:lastRow="0" w:firstColumn="0" w:lastColumn="0" w:oddVBand="0" w:evenVBand="0" w:oddHBand="1" w:evenHBand="0" w:firstRowFirstColumn="0" w:firstRowLastColumn="0" w:lastRowFirstColumn="0" w:lastRowLastColumn="0"/>
            </w:pPr>
            <w:r>
              <w:t>-</w:t>
            </w:r>
          </w:p>
        </w:tc>
      </w:tr>
    </w:tbl>
    <w:p w:rsidR="00B66EB3" w:rsidRDefault="00B66EB3"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Educational Background</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Education</w:t>
            </w:r>
          </w:p>
        </w:tc>
        <w:tc>
          <w:tcPr>
            <w:tcW w:w="2680"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490"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224F72" w:rsidTr="00224F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1</w:t>
            </w:r>
          </w:p>
        </w:tc>
        <w:tc>
          <w:tcPr>
            <w:tcW w:w="1714" w:type="dxa"/>
          </w:tcPr>
          <w:p w:rsidR="00224F72" w:rsidRDefault="00D03603">
            <w:pPr>
              <w:cnfStyle w:val="000000100000" w:firstRow="0" w:lastRow="0" w:firstColumn="0" w:lastColumn="0" w:oddVBand="0" w:evenVBand="0" w:oddHBand="1" w:evenHBand="0" w:firstRowFirstColumn="0" w:firstRowLastColumn="0" w:lastRowFirstColumn="0" w:lastRowLastColumn="0"/>
            </w:pPr>
            <w:r>
              <w:t>Board Certified</w:t>
            </w:r>
          </w:p>
        </w:tc>
        <w:tc>
          <w:tcPr>
            <w:tcW w:w="5133" w:type="dxa"/>
          </w:tcPr>
          <w:p w:rsidR="00224F72" w:rsidRDefault="00D03603">
            <w:pPr>
              <w:cnfStyle w:val="000000100000" w:firstRow="0" w:lastRow="0" w:firstColumn="0" w:lastColumn="0" w:oddVBand="0" w:evenVBand="0" w:oddHBand="1" w:evenHBand="0" w:firstRowFirstColumn="0" w:firstRowLastColumn="0" w:lastRowFirstColumn="0" w:lastRowLastColumn="0"/>
            </w:pPr>
            <w:r>
              <w:t>Geriatric Psychiatry, American Board of Psychiatry and Neurology, Inc.</w:t>
            </w:r>
          </w:p>
        </w:tc>
        <w:tc>
          <w:tcPr>
            <w:tcW w:w="1149" w:type="dxa"/>
          </w:tcPr>
          <w:p w:rsidR="00224F72" w:rsidRDefault="00D03603">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224F72" w:rsidRDefault="00D03603">
            <w:pPr>
              <w:jc w:val="center"/>
              <w:cnfStyle w:val="000000100000" w:firstRow="0" w:lastRow="0" w:firstColumn="0" w:lastColumn="0" w:oddVBand="0" w:evenVBand="0" w:oddHBand="1" w:evenHBand="0" w:firstRowFirstColumn="0" w:firstRowLastColumn="0" w:lastRowFirstColumn="0" w:lastRowLastColumn="0"/>
            </w:pPr>
            <w:r>
              <w:t>-</w:t>
            </w:r>
          </w:p>
        </w:tc>
      </w:tr>
      <w:tr w:rsidR="00224F72" w:rsidTr="00224F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2</w:t>
            </w:r>
          </w:p>
        </w:tc>
        <w:tc>
          <w:tcPr>
            <w:tcW w:w="1714" w:type="dxa"/>
          </w:tcPr>
          <w:p w:rsidR="00224F72" w:rsidRDefault="00D03603">
            <w:pPr>
              <w:cnfStyle w:val="000000010000" w:firstRow="0" w:lastRow="0" w:firstColumn="0" w:lastColumn="0" w:oddVBand="0" w:evenVBand="0" w:oddHBand="0" w:evenHBand="1" w:firstRowFirstColumn="0" w:firstRowLastColumn="0" w:lastRowFirstColumn="0" w:lastRowLastColumn="0"/>
            </w:pPr>
            <w:r>
              <w:t xml:space="preserve">Board </w:t>
            </w:r>
            <w:r>
              <w:t>Certified</w:t>
            </w:r>
          </w:p>
        </w:tc>
        <w:tc>
          <w:tcPr>
            <w:tcW w:w="5133" w:type="dxa"/>
          </w:tcPr>
          <w:p w:rsidR="00224F72" w:rsidRDefault="00D03603">
            <w:pPr>
              <w:cnfStyle w:val="000000010000" w:firstRow="0" w:lastRow="0" w:firstColumn="0" w:lastColumn="0" w:oddVBand="0" w:evenVBand="0" w:oddHBand="0" w:evenHBand="1" w:firstRowFirstColumn="0" w:firstRowLastColumn="0" w:lastRowFirstColumn="0" w:lastRowLastColumn="0"/>
            </w:pPr>
            <w:r>
              <w:t>Psychiatry, American Board of Psychiatry and Neurology, Inc.</w:t>
            </w:r>
          </w:p>
        </w:tc>
        <w:tc>
          <w:tcPr>
            <w:tcW w:w="1149" w:type="dxa"/>
          </w:tcPr>
          <w:p w:rsidR="00224F72" w:rsidRDefault="00D03603">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224F72" w:rsidRDefault="00D03603">
            <w:pPr>
              <w:jc w:val="center"/>
              <w:cnfStyle w:val="000000010000" w:firstRow="0" w:lastRow="0" w:firstColumn="0" w:lastColumn="0" w:oddVBand="0" w:evenVBand="0" w:oddHBand="0" w:evenHBand="1" w:firstRowFirstColumn="0" w:firstRowLastColumn="0" w:lastRowFirstColumn="0" w:lastRowLastColumn="0"/>
            </w:pPr>
            <w:r>
              <w:t>-</w:t>
            </w:r>
          </w:p>
        </w:tc>
      </w:tr>
      <w:tr w:rsidR="00224F72" w:rsidTr="00224F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3</w:t>
            </w:r>
          </w:p>
        </w:tc>
        <w:tc>
          <w:tcPr>
            <w:tcW w:w="1714" w:type="dxa"/>
          </w:tcPr>
          <w:p w:rsidR="00224F72" w:rsidRDefault="00D03603">
            <w:pPr>
              <w:cnfStyle w:val="000000100000" w:firstRow="0" w:lastRow="0" w:firstColumn="0" w:lastColumn="0" w:oddVBand="0" w:evenVBand="0" w:oddHBand="1" w:evenHBand="0" w:firstRowFirstColumn="0" w:firstRowLastColumn="0" w:lastRowFirstColumn="0" w:lastRowLastColumn="0"/>
            </w:pPr>
            <w:r>
              <w:t>Training</w:t>
            </w:r>
          </w:p>
        </w:tc>
        <w:tc>
          <w:tcPr>
            <w:tcW w:w="5133" w:type="dxa"/>
          </w:tcPr>
          <w:p w:rsidR="00224F72" w:rsidRDefault="00D03603">
            <w:pPr>
              <w:cnfStyle w:val="000000100000" w:firstRow="0" w:lastRow="0" w:firstColumn="0" w:lastColumn="0" w:oddVBand="0" w:evenVBand="0" w:oddHBand="1" w:evenHBand="0" w:firstRowFirstColumn="0" w:firstRowLastColumn="0" w:lastRowFirstColumn="0" w:lastRowLastColumn="0"/>
            </w:pPr>
            <w:r>
              <w:t>Psychiatry Affective Disorders, National Institute of Mental Health and Neurosciences</w:t>
            </w:r>
          </w:p>
        </w:tc>
        <w:tc>
          <w:tcPr>
            <w:tcW w:w="1149" w:type="dxa"/>
          </w:tcPr>
          <w:p w:rsidR="00224F72" w:rsidRDefault="00D03603">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224F72" w:rsidRDefault="00D03603">
            <w:pPr>
              <w:jc w:val="center"/>
              <w:cnfStyle w:val="000000100000" w:firstRow="0" w:lastRow="0" w:firstColumn="0" w:lastColumn="0" w:oddVBand="0" w:evenVBand="0" w:oddHBand="1" w:evenHBand="0" w:firstRowFirstColumn="0" w:firstRowLastColumn="0" w:lastRowFirstColumn="0" w:lastRowLastColumn="0"/>
            </w:pPr>
            <w:r>
              <w:t>-</w:t>
            </w:r>
          </w:p>
        </w:tc>
      </w:tr>
      <w:tr w:rsidR="00224F72" w:rsidTr="00224F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4</w:t>
            </w:r>
          </w:p>
        </w:tc>
        <w:tc>
          <w:tcPr>
            <w:tcW w:w="1714" w:type="dxa"/>
          </w:tcPr>
          <w:p w:rsidR="00224F72" w:rsidRDefault="00D03603">
            <w:pPr>
              <w:cnfStyle w:val="000000010000" w:firstRow="0" w:lastRow="0" w:firstColumn="0" w:lastColumn="0" w:oddVBand="0" w:evenVBand="0" w:oddHBand="0" w:evenHBand="1" w:firstRowFirstColumn="0" w:firstRowLastColumn="0" w:lastRowFirstColumn="0" w:lastRowLastColumn="0"/>
            </w:pPr>
            <w:r>
              <w:t>Bachelor</w:t>
            </w:r>
          </w:p>
        </w:tc>
        <w:tc>
          <w:tcPr>
            <w:tcW w:w="5133" w:type="dxa"/>
          </w:tcPr>
          <w:p w:rsidR="00224F72" w:rsidRDefault="00D03603">
            <w:pPr>
              <w:jc w:val="center"/>
              <w:cnfStyle w:val="000000010000" w:firstRow="0" w:lastRow="0" w:firstColumn="0" w:lastColumn="0" w:oddVBand="0" w:evenVBand="0" w:oddHBand="0" w:evenHBand="1" w:firstRowFirstColumn="0" w:firstRowLastColumn="0" w:lastRowFirstColumn="0" w:lastRowLastColumn="0"/>
            </w:pPr>
            <w:r>
              <w:t>-</w:t>
            </w:r>
          </w:p>
        </w:tc>
        <w:tc>
          <w:tcPr>
            <w:tcW w:w="1149" w:type="dxa"/>
          </w:tcPr>
          <w:p w:rsidR="00224F72" w:rsidRDefault="00D03603">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224F72" w:rsidRDefault="00D03603">
            <w:pPr>
              <w:jc w:val="center"/>
              <w:cnfStyle w:val="000000010000" w:firstRow="0" w:lastRow="0" w:firstColumn="0" w:lastColumn="0" w:oddVBand="0" w:evenVBand="0" w:oddHBand="0" w:evenHBand="1" w:firstRowFirstColumn="0" w:firstRowLastColumn="0" w:lastRowFirstColumn="0" w:lastRowLastColumn="0"/>
            </w:pPr>
            <w:r>
              <w:t>-</w:t>
            </w:r>
          </w:p>
        </w:tc>
      </w:tr>
      <w:tr w:rsidR="00224F72" w:rsidTr="00224F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5</w:t>
            </w:r>
          </w:p>
        </w:tc>
        <w:tc>
          <w:tcPr>
            <w:tcW w:w="1714" w:type="dxa"/>
          </w:tcPr>
          <w:p w:rsidR="00224F72" w:rsidRDefault="00D03603">
            <w:pPr>
              <w:cnfStyle w:val="000000100000" w:firstRow="0" w:lastRow="0" w:firstColumn="0" w:lastColumn="0" w:oddVBand="0" w:evenVBand="0" w:oddHBand="1" w:evenHBand="0" w:firstRowFirstColumn="0" w:firstRowLastColumn="0" w:lastRowFirstColumn="0" w:lastRowLastColumn="0"/>
            </w:pPr>
            <w:r>
              <w:t>Fellowship</w:t>
            </w:r>
          </w:p>
        </w:tc>
        <w:tc>
          <w:tcPr>
            <w:tcW w:w="5133" w:type="dxa"/>
          </w:tcPr>
          <w:p w:rsidR="00224F72" w:rsidRDefault="00D03603">
            <w:pPr>
              <w:cnfStyle w:val="000000100000" w:firstRow="0" w:lastRow="0" w:firstColumn="0" w:lastColumn="0" w:oddVBand="0" w:evenVBand="0" w:oddHBand="1" w:evenHBand="0" w:firstRowFirstColumn="0" w:firstRowLastColumn="0" w:lastRowFirstColumn="0" w:lastRowLastColumn="0"/>
            </w:pPr>
            <w:r>
              <w:t>Biological Psychiatry, Columbia University</w:t>
            </w:r>
          </w:p>
        </w:tc>
        <w:tc>
          <w:tcPr>
            <w:tcW w:w="1149" w:type="dxa"/>
          </w:tcPr>
          <w:p w:rsidR="00224F72" w:rsidRDefault="00D03603">
            <w:pPr>
              <w:jc w:val="center"/>
              <w:cnfStyle w:val="000000100000" w:firstRow="0" w:lastRow="0" w:firstColumn="0" w:lastColumn="0" w:oddVBand="0" w:evenVBand="0" w:oddHBand="1" w:evenHBand="0" w:firstRowFirstColumn="0" w:firstRowLastColumn="0" w:lastRowFirstColumn="0" w:lastRowLastColumn="0"/>
            </w:pPr>
            <w:r>
              <w:t>1985</w:t>
            </w:r>
          </w:p>
        </w:tc>
        <w:tc>
          <w:tcPr>
            <w:tcW w:w="938" w:type="dxa"/>
          </w:tcPr>
          <w:p w:rsidR="00224F72" w:rsidRDefault="00D03603">
            <w:pPr>
              <w:jc w:val="center"/>
              <w:cnfStyle w:val="000000100000" w:firstRow="0" w:lastRow="0" w:firstColumn="0" w:lastColumn="0" w:oddVBand="0" w:evenVBand="0" w:oddHBand="1" w:evenHBand="0" w:firstRowFirstColumn="0" w:firstRowLastColumn="0" w:lastRowFirstColumn="0" w:lastRowLastColumn="0"/>
            </w:pPr>
            <w:r>
              <w:t>1987</w:t>
            </w:r>
          </w:p>
        </w:tc>
      </w:tr>
      <w:tr w:rsidR="00224F72" w:rsidTr="00224F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6</w:t>
            </w:r>
          </w:p>
        </w:tc>
        <w:tc>
          <w:tcPr>
            <w:tcW w:w="1714" w:type="dxa"/>
          </w:tcPr>
          <w:p w:rsidR="00224F72" w:rsidRDefault="00D03603">
            <w:pPr>
              <w:cnfStyle w:val="000000010000" w:firstRow="0" w:lastRow="0" w:firstColumn="0" w:lastColumn="0" w:oddVBand="0" w:evenVBand="0" w:oddHBand="0" w:evenHBand="1" w:firstRowFirstColumn="0" w:firstRowLastColumn="0" w:lastRowFirstColumn="0" w:lastRowLastColumn="0"/>
            </w:pPr>
            <w:r>
              <w:t>Residency</w:t>
            </w:r>
          </w:p>
        </w:tc>
        <w:tc>
          <w:tcPr>
            <w:tcW w:w="5133" w:type="dxa"/>
          </w:tcPr>
          <w:p w:rsidR="00224F72" w:rsidRDefault="00D03603">
            <w:pPr>
              <w:cnfStyle w:val="000000010000" w:firstRow="0" w:lastRow="0" w:firstColumn="0" w:lastColumn="0" w:oddVBand="0" w:evenVBand="0" w:oddHBand="0" w:evenHBand="1" w:firstRowFirstColumn="0" w:firstRowLastColumn="0" w:lastRowFirstColumn="0" w:lastRowLastColumn="0"/>
            </w:pPr>
            <w:r>
              <w:t>Psychiatry, Yale New Haven Hospital</w:t>
            </w:r>
          </w:p>
        </w:tc>
        <w:tc>
          <w:tcPr>
            <w:tcW w:w="1149" w:type="dxa"/>
          </w:tcPr>
          <w:p w:rsidR="00224F72" w:rsidRDefault="00D03603">
            <w:pPr>
              <w:jc w:val="center"/>
              <w:cnfStyle w:val="000000010000" w:firstRow="0" w:lastRow="0" w:firstColumn="0" w:lastColumn="0" w:oddVBand="0" w:evenVBand="0" w:oddHBand="0" w:evenHBand="1" w:firstRowFirstColumn="0" w:firstRowLastColumn="0" w:lastRowFirstColumn="0" w:lastRowLastColumn="0"/>
            </w:pPr>
            <w:r>
              <w:t>1982</w:t>
            </w:r>
          </w:p>
        </w:tc>
        <w:tc>
          <w:tcPr>
            <w:tcW w:w="938" w:type="dxa"/>
          </w:tcPr>
          <w:p w:rsidR="00224F72" w:rsidRDefault="00D03603">
            <w:pPr>
              <w:jc w:val="center"/>
              <w:cnfStyle w:val="000000010000" w:firstRow="0" w:lastRow="0" w:firstColumn="0" w:lastColumn="0" w:oddVBand="0" w:evenVBand="0" w:oddHBand="0" w:evenHBand="1" w:firstRowFirstColumn="0" w:firstRowLastColumn="0" w:lastRowFirstColumn="0" w:lastRowLastColumn="0"/>
            </w:pPr>
            <w:r>
              <w:t>1984</w:t>
            </w:r>
          </w:p>
        </w:tc>
      </w:tr>
      <w:tr w:rsidR="00224F72" w:rsidTr="00224F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7</w:t>
            </w:r>
          </w:p>
        </w:tc>
        <w:tc>
          <w:tcPr>
            <w:tcW w:w="1714" w:type="dxa"/>
          </w:tcPr>
          <w:p w:rsidR="00224F72" w:rsidRDefault="00D03603">
            <w:pPr>
              <w:cnfStyle w:val="000000100000" w:firstRow="0" w:lastRow="0" w:firstColumn="0" w:lastColumn="0" w:oddVBand="0" w:evenVBand="0" w:oddHBand="1" w:evenHBand="0" w:firstRowFirstColumn="0" w:firstRowLastColumn="0" w:lastRowFirstColumn="0" w:lastRowLastColumn="0"/>
            </w:pPr>
            <w:r>
              <w:t>Internship</w:t>
            </w:r>
          </w:p>
        </w:tc>
        <w:tc>
          <w:tcPr>
            <w:tcW w:w="5133" w:type="dxa"/>
          </w:tcPr>
          <w:p w:rsidR="00224F72" w:rsidRDefault="00D03603">
            <w:pPr>
              <w:cnfStyle w:val="000000100000" w:firstRow="0" w:lastRow="0" w:firstColumn="0" w:lastColumn="0" w:oddVBand="0" w:evenVBand="0" w:oddHBand="1" w:evenHBand="0" w:firstRowFirstColumn="0" w:firstRowLastColumn="0" w:lastRowFirstColumn="0" w:lastRowLastColumn="0"/>
            </w:pPr>
            <w:r>
              <w:t>Psychiatry, State University of New York Upstate Medical University</w:t>
            </w:r>
          </w:p>
        </w:tc>
        <w:tc>
          <w:tcPr>
            <w:tcW w:w="1149" w:type="dxa"/>
          </w:tcPr>
          <w:p w:rsidR="00224F72" w:rsidRDefault="00D03603">
            <w:pPr>
              <w:jc w:val="center"/>
              <w:cnfStyle w:val="000000100000" w:firstRow="0" w:lastRow="0" w:firstColumn="0" w:lastColumn="0" w:oddVBand="0" w:evenVBand="0" w:oddHBand="1" w:evenHBand="0" w:firstRowFirstColumn="0" w:firstRowLastColumn="0" w:lastRowFirstColumn="0" w:lastRowLastColumn="0"/>
            </w:pPr>
            <w:r>
              <w:t>1980</w:t>
            </w:r>
          </w:p>
        </w:tc>
        <w:tc>
          <w:tcPr>
            <w:tcW w:w="938" w:type="dxa"/>
          </w:tcPr>
          <w:p w:rsidR="00224F72" w:rsidRDefault="00D03603">
            <w:pPr>
              <w:jc w:val="center"/>
              <w:cnfStyle w:val="000000100000" w:firstRow="0" w:lastRow="0" w:firstColumn="0" w:lastColumn="0" w:oddVBand="0" w:evenVBand="0" w:oddHBand="1" w:evenHBand="0" w:firstRowFirstColumn="0" w:firstRowLastColumn="0" w:lastRowFirstColumn="0" w:lastRowLastColumn="0"/>
            </w:pPr>
            <w:r>
              <w:t>1981</w:t>
            </w:r>
          </w:p>
        </w:tc>
      </w:tr>
      <w:tr w:rsidR="00224F72" w:rsidTr="00224F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8</w:t>
            </w:r>
          </w:p>
        </w:tc>
        <w:tc>
          <w:tcPr>
            <w:tcW w:w="1714" w:type="dxa"/>
          </w:tcPr>
          <w:p w:rsidR="00224F72" w:rsidRDefault="00D03603">
            <w:pPr>
              <w:cnfStyle w:val="000000010000" w:firstRow="0" w:lastRow="0" w:firstColumn="0" w:lastColumn="0" w:oddVBand="0" w:evenVBand="0" w:oddHBand="0" w:evenHBand="1" w:firstRowFirstColumn="0" w:firstRowLastColumn="0" w:lastRowFirstColumn="0" w:lastRowLastColumn="0"/>
            </w:pPr>
            <w:r>
              <w:t>Master</w:t>
            </w:r>
          </w:p>
        </w:tc>
        <w:tc>
          <w:tcPr>
            <w:tcW w:w="5133" w:type="dxa"/>
          </w:tcPr>
          <w:p w:rsidR="00224F72" w:rsidRDefault="00D03603">
            <w:pPr>
              <w:cnfStyle w:val="000000010000" w:firstRow="0" w:lastRow="0" w:firstColumn="0" w:lastColumn="0" w:oddVBand="0" w:evenVBand="0" w:oddHBand="0" w:evenHBand="1" w:firstRowFirstColumn="0" w:firstRowLastColumn="0" w:lastRowFirstColumn="0" w:lastRowLastColumn="0"/>
            </w:pPr>
            <w:r>
              <w:t>Christian Medical College Vellore</w:t>
            </w:r>
          </w:p>
        </w:tc>
        <w:tc>
          <w:tcPr>
            <w:tcW w:w="1149" w:type="dxa"/>
          </w:tcPr>
          <w:p w:rsidR="00224F72" w:rsidRDefault="00D03603">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224F72" w:rsidRDefault="00D03603">
            <w:pPr>
              <w:jc w:val="center"/>
              <w:cnfStyle w:val="000000010000" w:firstRow="0" w:lastRow="0" w:firstColumn="0" w:lastColumn="0" w:oddVBand="0" w:evenVBand="0" w:oddHBand="0" w:evenHBand="1" w:firstRowFirstColumn="0" w:firstRowLastColumn="0" w:lastRowFirstColumn="0" w:lastRowLastColumn="0"/>
            </w:pPr>
            <w:r>
              <w:t>1979</w:t>
            </w:r>
          </w:p>
        </w:tc>
      </w:tr>
    </w:tbl>
    <w:p w:rsidR="003F3531" w:rsidRDefault="003F3531" w:rsidP="00763471">
      <w:pPr>
        <w:spacing w:after="0" w:line="240" w:lineRule="auto"/>
        <w:rPr>
          <w:rFonts w:ascii="Arial" w:hAnsi="Arial" w:cs="Arial"/>
          <w:sz w:val="18"/>
          <w:szCs w:val="18"/>
        </w:rPr>
      </w:pPr>
    </w:p>
    <w:tbl>
      <w:tblPr>
        <w:tblW w:w="5000" w:type="pct"/>
        <w:jc w:val="center"/>
        <w:tblLayout w:type="fixed"/>
        <w:tblLook w:val="0000" w:firstRow="0" w:lastRow="0" w:firstColumn="0" w:lastColumn="0" w:noHBand="0" w:noVBand="0"/>
      </w:tblPr>
      <w:tblGrid>
        <w:gridCol w:w="774"/>
        <w:gridCol w:w="8802"/>
      </w:tblGrid>
      <w:tr w:rsidR="0097780E" w:rsidTr="0097780E">
        <w:trPr>
          <w:cantSplit/>
          <w:trHeight w:val="288"/>
          <w:tblHeader/>
          <w:jc w:val="center"/>
        </w:trPr>
        <w:tc>
          <w:tcPr>
            <w:tcW w:w="5000" w:type="pct"/>
            <w:gridSpan w:val="2"/>
            <w:tcBorders>
              <w:top w:val="single" w:sz="4" w:space="0" w:color="7BA0CD"/>
              <w:left w:val="single" w:sz="4" w:space="0" w:color="7BA0CD"/>
              <w:bottom w:val="single" w:sz="4" w:space="0" w:color="7BA0CD"/>
            </w:tcBorders>
            <w:shd w:val="clear" w:color="auto" w:fill="4F81BD"/>
            <w:vAlign w:val="center"/>
          </w:tcPr>
          <w:p w:rsidR="0097780E" w:rsidRPr="008036F8" w:rsidRDefault="0097780E" w:rsidP="0097780E">
            <w:pPr>
              <w:pStyle w:val="11TableHeader"/>
              <w:rPr>
                <w:rFonts w:ascii="Arial" w:hAnsi="Arial" w:cs="Arial"/>
                <w:b w:val="0"/>
                <w:sz w:val="18"/>
                <w:szCs w:val="18"/>
              </w:rPr>
            </w:pPr>
            <w:r w:rsidRPr="008036F8">
              <w:rPr>
                <w:b w:val="0"/>
              </w:rPr>
              <w:t>Areas of Interest</w:t>
            </w:r>
          </w:p>
        </w:tc>
      </w:tr>
      <w:tr w:rsidR="0097780E" w:rsidTr="0097780E">
        <w:trPr>
          <w:cantSplit/>
          <w:trHeight w:val="288"/>
          <w:jc w:val="center"/>
        </w:trPr>
        <w:tc>
          <w:tcPr>
            <w:tcW w:w="404"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rPr>
                <w:b w:val="0"/>
                <w:sz w:val="18"/>
              </w:rPr>
            </w:pPr>
            <w:r>
              <w:rPr>
                <w:rStyle w:val="CommentsStyle"/>
                <w:b w:val="0"/>
              </w:rPr>
              <w:t>1</w:t>
            </w:r>
          </w:p>
        </w:tc>
        <w:tc>
          <w:tcPr>
            <w:tcW w:w="4596"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jc w:val="left"/>
              <w:rPr>
                <w:b w:val="0"/>
                <w:sz w:val="18"/>
              </w:rPr>
            </w:pPr>
            <w:r>
              <w:rPr>
                <w:rStyle w:val="CommentsStyle"/>
                <w:b w:val="0"/>
              </w:rPr>
              <w:t>Aging, Alzheimer's Disease, Cognitive Disorder, Dementia, Depression, Mild Cognitive Impairment, Mood Disorder, Psychosis</w:t>
            </w:r>
          </w:p>
        </w:tc>
      </w:tr>
    </w:tbl>
    <w:p w:rsidR="002E721E" w:rsidRDefault="002E721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Clinical Trial</w:t>
            </w:r>
            <w:r w:rsidR="0052141B">
              <w:t>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Trial </w:t>
            </w:r>
            <w:r w:rsidR="00751888">
              <w:rPr>
                <w:color w:val="000000"/>
                <w:sz w:val="18"/>
              </w:rPr>
              <w:t>Code</w:t>
            </w:r>
            <w:r w:rsidRPr="0097780E">
              <w:rPr>
                <w:color w:val="000000"/>
                <w:sz w:val="18"/>
              </w:rPr>
              <w:t>, Role, Trial Title, Sponsor, Collaborators, Trial Period, Phase</w:t>
            </w:r>
          </w:p>
        </w:tc>
      </w:tr>
      <w:tr w:rsidR="00224F72" w:rsidTr="00224F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1</w:t>
            </w:r>
          </w:p>
        </w:tc>
        <w:tc>
          <w:tcPr>
            <w:tcW w:w="8934" w:type="dxa"/>
          </w:tcPr>
          <w:p w:rsidR="00224F72" w:rsidRDefault="00D03603">
            <w:pPr>
              <w:cnfStyle w:val="000000100000" w:firstRow="0" w:lastRow="0" w:firstColumn="0" w:lastColumn="0" w:oddVBand="0" w:evenVBand="0" w:oddHBand="1" w:evenHBand="0" w:firstRowFirstColumn="0" w:firstRowLastColumn="0" w:lastRowFirstColumn="0" w:lastRowLastColumn="0"/>
            </w:pPr>
            <w:r>
              <w:t xml:space="preserve">NCT06601933, Principal Investigator, Cognitive </w:t>
            </w:r>
            <w:r>
              <w:t>Training and Neuroplasticity in Mild Cognitive Impairment: COGIT-2 Trial, Columbia University, National Institute on Aging (17-Dec-2024 - 28-Feb-2029), Phase II</w:t>
            </w:r>
          </w:p>
        </w:tc>
      </w:tr>
      <w:tr w:rsidR="00224F72" w:rsidTr="00224F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2</w:t>
            </w:r>
          </w:p>
        </w:tc>
        <w:tc>
          <w:tcPr>
            <w:tcW w:w="8934" w:type="dxa"/>
          </w:tcPr>
          <w:p w:rsidR="00224F72" w:rsidRDefault="00D03603">
            <w:pPr>
              <w:cnfStyle w:val="000000010000" w:firstRow="0" w:lastRow="0" w:firstColumn="0" w:lastColumn="0" w:oddVBand="0" w:evenVBand="0" w:oddHBand="0" w:evenHBand="1" w:firstRowFirstColumn="0" w:firstRowLastColumn="0" w:lastRowFirstColumn="0" w:lastRowLastColumn="0"/>
            </w:pPr>
            <w:r>
              <w:t>NCT05511363, Investigator, A Phase 3, Randomized, Double-Blind, Placebo-Controlled Relapse P</w:t>
            </w:r>
            <w:r>
              <w:t>revention Study to Evaluate the Safety and Efficacy of KarXT for the Treatment of Psychosis Associated With Alzheimer's Disease, Karuna Therapeutics, Inc. (23-Aug-2022 - 5-Oct-2026), Phase III</w:t>
            </w:r>
          </w:p>
        </w:tc>
      </w:tr>
      <w:tr w:rsidR="00224F72" w:rsidTr="00224F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3</w:t>
            </w:r>
          </w:p>
        </w:tc>
        <w:tc>
          <w:tcPr>
            <w:tcW w:w="8934" w:type="dxa"/>
          </w:tcPr>
          <w:p w:rsidR="00224F72" w:rsidRDefault="00D03603">
            <w:pPr>
              <w:cnfStyle w:val="000000100000" w:firstRow="0" w:lastRow="0" w:firstColumn="0" w:lastColumn="0" w:oddVBand="0" w:evenVBand="0" w:oddHBand="1" w:evenHBand="0" w:firstRowFirstColumn="0" w:firstRowLastColumn="0" w:lastRowFirstColumn="0" w:lastRowLastColumn="0"/>
            </w:pPr>
            <w:r>
              <w:t>NCT04710030, Principal Investigator, Anti Viral Treatment in</w:t>
            </w:r>
            <w:r>
              <w:t xml:space="preserve"> Mild Cognitive Impairment, New York State Psychiatric Institute, Alzheimer's Association (1-Feb-2021 - 23-Dec-2024), Phase II</w:t>
            </w:r>
          </w:p>
        </w:tc>
      </w:tr>
      <w:tr w:rsidR="00224F72" w:rsidTr="00224F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4</w:t>
            </w:r>
          </w:p>
        </w:tc>
        <w:tc>
          <w:tcPr>
            <w:tcW w:w="8934" w:type="dxa"/>
          </w:tcPr>
          <w:p w:rsidR="00224F72" w:rsidRDefault="00D03603">
            <w:pPr>
              <w:cnfStyle w:val="000000010000" w:firstRow="0" w:lastRow="0" w:firstColumn="0" w:lastColumn="0" w:oddVBand="0" w:evenVBand="0" w:oddHBand="0" w:evenHBand="1" w:firstRowFirstColumn="0" w:firstRowLastColumn="0" w:lastRowFirstColumn="0" w:lastRowLastColumn="0"/>
            </w:pPr>
            <w:r>
              <w:t xml:space="preserve">PMID: 39099327, Last Author, Predictors of Improvement after Cognitive Training in Mild Cognitive Impairment: </w:t>
            </w:r>
            <w:r>
              <w:lastRenderedPageBreak/>
              <w:t>Insights from th</w:t>
            </w:r>
            <w:r>
              <w:t>e Cognitive Training and Neuroplasticity in Mild Cognitive Impairment Trial (1-Sep-2024)</w:t>
            </w:r>
          </w:p>
        </w:tc>
      </w:tr>
      <w:tr w:rsidR="00224F72" w:rsidTr="00224F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lastRenderedPageBreak/>
              <w:t>5</w:t>
            </w:r>
          </w:p>
        </w:tc>
        <w:tc>
          <w:tcPr>
            <w:tcW w:w="8934" w:type="dxa"/>
          </w:tcPr>
          <w:p w:rsidR="00224F72" w:rsidRDefault="00D03603">
            <w:pPr>
              <w:cnfStyle w:val="000000100000" w:firstRow="0" w:lastRow="0" w:firstColumn="0" w:lastColumn="0" w:oddVBand="0" w:evenVBand="0" w:oddHBand="1" w:evenHBand="0" w:firstRowFirstColumn="0" w:firstRowLastColumn="0" w:lastRowFirstColumn="0" w:lastRowLastColumn="0"/>
            </w:pPr>
            <w:r>
              <w:t xml:space="preserve">PMID: 38230727, Middle Author, Computerized Cognitive Training in Mild Cognitive Impairment: Findings in African Americans and Caucasians, National Institute on </w:t>
            </w:r>
            <w:r>
              <w:t>Aging (2024)</w:t>
            </w:r>
          </w:p>
        </w:tc>
      </w:tr>
      <w:tr w:rsidR="00224F72" w:rsidTr="00224F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6</w:t>
            </w:r>
          </w:p>
        </w:tc>
        <w:tc>
          <w:tcPr>
            <w:tcW w:w="8934" w:type="dxa"/>
          </w:tcPr>
          <w:p w:rsidR="00224F72" w:rsidRDefault="00D03603">
            <w:pPr>
              <w:cnfStyle w:val="000000010000" w:firstRow="0" w:lastRow="0" w:firstColumn="0" w:lastColumn="0" w:oddVBand="0" w:evenVBand="0" w:oddHBand="0" w:evenHBand="1" w:firstRowFirstColumn="0" w:firstRowLastColumn="0" w:lastRowFirstColumn="0" w:lastRowLastColumn="0"/>
            </w:pPr>
            <w:r>
              <w:t>PMID: 38230719, Last Author, Expectancy Does Not Predict 18-month Treatment Outcomes with Cognitive Training in Mild Cognitive Impairment, National Institute on Aging | National Institute of Mental Health (2024)</w:t>
            </w:r>
          </w:p>
        </w:tc>
      </w:tr>
      <w:tr w:rsidR="00224F72" w:rsidTr="00224F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7</w:t>
            </w:r>
          </w:p>
        </w:tc>
        <w:tc>
          <w:tcPr>
            <w:tcW w:w="8934" w:type="dxa"/>
          </w:tcPr>
          <w:p w:rsidR="00224F72" w:rsidRDefault="00D03603">
            <w:pPr>
              <w:cnfStyle w:val="000000100000" w:firstRow="0" w:lastRow="0" w:firstColumn="0" w:lastColumn="0" w:oddVBand="0" w:evenVBand="0" w:oddHBand="1" w:evenHBand="0" w:firstRowFirstColumn="0" w:firstRowLastColumn="0" w:lastRowFirstColumn="0" w:lastRowLastColumn="0"/>
            </w:pPr>
            <w:r>
              <w:t>PMID: 37732619, First Aut</w:t>
            </w:r>
            <w:r>
              <w:t>hor, Effects of lithium on serum Brain-Derived Neurotrophic Factor in Alzheimer's patients with agitation, National Institute on Aging (Sep-2023)</w:t>
            </w:r>
          </w:p>
        </w:tc>
      </w:tr>
      <w:tr w:rsidR="00224F72" w:rsidTr="00224F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8</w:t>
            </w:r>
          </w:p>
        </w:tc>
        <w:tc>
          <w:tcPr>
            <w:tcW w:w="8934" w:type="dxa"/>
          </w:tcPr>
          <w:p w:rsidR="00224F72" w:rsidRDefault="00D03603">
            <w:pPr>
              <w:cnfStyle w:val="000000010000" w:firstRow="0" w:lastRow="0" w:firstColumn="0" w:lastColumn="0" w:oddVBand="0" w:evenVBand="0" w:oddHBand="0" w:evenHBand="1" w:firstRowFirstColumn="0" w:firstRowLastColumn="0" w:lastRowFirstColumn="0" w:lastRowLastColumn="0"/>
            </w:pPr>
            <w:r>
              <w:t>PMID: 36442202, Middle Author, Impact of Computerized Cognitive Training on Default Mode Network Connectivi</w:t>
            </w:r>
            <w:r>
              <w:t>ty in Subjects at Risk for Alzheimer's Disease: A 78-week Randomized Controlled Trial, National Institute on Aging (2023)</w:t>
            </w:r>
          </w:p>
        </w:tc>
      </w:tr>
      <w:tr w:rsidR="00224F72" w:rsidTr="00224F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9</w:t>
            </w:r>
          </w:p>
        </w:tc>
        <w:tc>
          <w:tcPr>
            <w:tcW w:w="8934" w:type="dxa"/>
          </w:tcPr>
          <w:p w:rsidR="00224F72" w:rsidRDefault="00D03603">
            <w:pPr>
              <w:cnfStyle w:val="000000100000" w:firstRow="0" w:lastRow="0" w:firstColumn="0" w:lastColumn="0" w:oddVBand="0" w:evenVBand="0" w:oddHBand="1" w:evenHBand="0" w:firstRowFirstColumn="0" w:firstRowLastColumn="0" w:lastRowFirstColumn="0" w:lastRowLastColumn="0"/>
            </w:pPr>
            <w:r>
              <w:t>PMID: 35137699, Last Author, Relapse in Dementia-related Psychosis and Clinical Decisions, Acadia Pharmaceuticals Inc. (1-Jun-2022)</w:t>
            </w:r>
          </w:p>
        </w:tc>
      </w:tr>
      <w:tr w:rsidR="00224F72" w:rsidTr="00224F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10</w:t>
            </w:r>
          </w:p>
        </w:tc>
        <w:tc>
          <w:tcPr>
            <w:tcW w:w="8934" w:type="dxa"/>
          </w:tcPr>
          <w:p w:rsidR="00224F72" w:rsidRDefault="00D03603">
            <w:pPr>
              <w:cnfStyle w:val="000000010000" w:firstRow="0" w:lastRow="0" w:firstColumn="0" w:lastColumn="0" w:oddVBand="0" w:evenVBand="0" w:oddHBand="0" w:evenHBand="1" w:firstRowFirstColumn="0" w:firstRowLastColumn="0" w:lastRowFirstColumn="0" w:lastRowLastColumn="0"/>
            </w:pPr>
            <w:r>
              <w:t>PMID: 34059401, First Author, Low Dose Lithium Treatment of Behavioral Complications in Alzheimer's Disease: Lit-AD Randomized Clinical Trial, National Institute on Aging | National Institutes of Health (Jan-2022)</w:t>
            </w:r>
          </w:p>
        </w:tc>
      </w:tr>
      <w:tr w:rsidR="00224F72" w:rsidTr="00224F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11</w:t>
            </w:r>
          </w:p>
        </w:tc>
        <w:tc>
          <w:tcPr>
            <w:tcW w:w="8934" w:type="dxa"/>
          </w:tcPr>
          <w:p w:rsidR="00224F72" w:rsidRDefault="00D03603">
            <w:pPr>
              <w:cnfStyle w:val="000000100000" w:firstRow="0" w:lastRow="0" w:firstColumn="0" w:lastColumn="0" w:oddVBand="0" w:evenVBand="0" w:oddHBand="1" w:evenHBand="0" w:firstRowFirstColumn="0" w:firstRowLastColumn="0" w:lastRowFirstColumn="0" w:lastRowLastColumn="0"/>
            </w:pPr>
            <w:r>
              <w:t>PMID: 34289275, Middle Author, Tr</w:t>
            </w:r>
            <w:r>
              <w:t>ial of Pimavanserin in Dementia-Related Psychosis, Acadia Pharmaceuticals Inc. (22-Jul-2021), Phase III</w:t>
            </w:r>
          </w:p>
        </w:tc>
      </w:tr>
      <w:tr w:rsidR="00224F72" w:rsidTr="00224F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12</w:t>
            </w:r>
          </w:p>
        </w:tc>
        <w:tc>
          <w:tcPr>
            <w:tcW w:w="8934" w:type="dxa"/>
          </w:tcPr>
          <w:p w:rsidR="00224F72" w:rsidRDefault="00D03603">
            <w:pPr>
              <w:cnfStyle w:val="000000010000" w:firstRow="0" w:lastRow="0" w:firstColumn="0" w:lastColumn="0" w:oddVBand="0" w:evenVBand="0" w:oddHBand="0" w:evenHBand="1" w:firstRowFirstColumn="0" w:firstRowLastColumn="0" w:lastRowFirstColumn="0" w:lastRowLastColumn="0"/>
            </w:pPr>
            <w:r>
              <w:t>PMID: 33933666, Middle Author, Development of novel measures for Alzheimer's disease prevention trials (NoMAD), National Institute on Aging (Jul-202</w:t>
            </w:r>
            <w:r>
              <w:t>1)</w:t>
            </w:r>
          </w:p>
        </w:tc>
      </w:tr>
      <w:tr w:rsidR="00224F72" w:rsidTr="00224F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13</w:t>
            </w:r>
          </w:p>
        </w:tc>
        <w:tc>
          <w:tcPr>
            <w:tcW w:w="8934" w:type="dxa"/>
          </w:tcPr>
          <w:p w:rsidR="00224F72" w:rsidRDefault="00D03603">
            <w:pPr>
              <w:cnfStyle w:val="000000100000" w:firstRow="0" w:lastRow="0" w:firstColumn="0" w:lastColumn="0" w:oddVBand="0" w:evenVBand="0" w:oddHBand="1" w:evenHBand="0" w:firstRowFirstColumn="0" w:firstRowLastColumn="0" w:lastRowFirstColumn="0" w:lastRowLastColumn="0"/>
            </w:pPr>
            <w:r>
              <w:t>PMID: 32585354, Middle Author, The benefits and costs of changing treatment technique in electroconvulsive therapy due to insufficient improvement of a major depressive episode, National Institute of Mental Health, Columbia University (Oct-2020)</w:t>
            </w:r>
          </w:p>
        </w:tc>
      </w:tr>
      <w:tr w:rsidR="00224F72" w:rsidTr="00224F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14</w:t>
            </w:r>
          </w:p>
        </w:tc>
        <w:tc>
          <w:tcPr>
            <w:tcW w:w="8934" w:type="dxa"/>
          </w:tcPr>
          <w:p w:rsidR="00224F72" w:rsidRDefault="00D03603">
            <w:pPr>
              <w:cnfStyle w:val="000000010000" w:firstRow="0" w:lastRow="0" w:firstColumn="0" w:lastColumn="0" w:oddVBand="0" w:evenVBand="0" w:oddHBand="0" w:evenHBand="1" w:firstRowFirstColumn="0" w:firstRowLastColumn="0" w:lastRowFirstColumn="0" w:lastRowLastColumn="0"/>
            </w:pPr>
            <w:r>
              <w:t>PMID: 32034019, First Author, Antiviral therapy: Valacyclovir Treatment of Alzheimer's Disease (VALAD) Trial: protocol for a randomised, double-blind,placebo-controlled, treatment trial, National Institute on Aging (6-Feb-2020)</w:t>
            </w:r>
          </w:p>
        </w:tc>
      </w:tr>
      <w:tr w:rsidR="00224F72" w:rsidTr="00224F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15</w:t>
            </w:r>
          </w:p>
        </w:tc>
        <w:tc>
          <w:tcPr>
            <w:tcW w:w="8934" w:type="dxa"/>
          </w:tcPr>
          <w:p w:rsidR="00224F72" w:rsidRDefault="00D03603">
            <w:pPr>
              <w:cnfStyle w:val="000000100000" w:firstRow="0" w:lastRow="0" w:firstColumn="0" w:lastColumn="0" w:oddVBand="0" w:evenVBand="0" w:oddHBand="1" w:evenHBand="0" w:firstRowFirstColumn="0" w:firstRowLastColumn="0" w:lastRowFirstColumn="0" w:lastRowLastColumn="0"/>
            </w:pPr>
            <w:r>
              <w:t xml:space="preserve">PMID: 32444540, Middle </w:t>
            </w:r>
            <w:r>
              <w:t>Author, Tolcapone Treatment for Cognitive and Behavioral Symptoms in Behavioral Variant Frontotemporal Dementia: A Placebo-Controlled Crossover Study, National Institutes of Health (2020), Phase II</w:t>
            </w:r>
          </w:p>
        </w:tc>
      </w:tr>
      <w:tr w:rsidR="00224F72" w:rsidTr="00224F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16</w:t>
            </w:r>
          </w:p>
        </w:tc>
        <w:tc>
          <w:tcPr>
            <w:tcW w:w="8934" w:type="dxa"/>
          </w:tcPr>
          <w:p w:rsidR="00224F72" w:rsidRDefault="00D03603">
            <w:pPr>
              <w:cnfStyle w:val="000000010000" w:firstRow="0" w:lastRow="0" w:firstColumn="0" w:lastColumn="0" w:oddVBand="0" w:evenVBand="0" w:oddHBand="0" w:evenHBand="1" w:firstRowFirstColumn="0" w:firstRowLastColumn="0" w:lastRowFirstColumn="0" w:lastRowLastColumn="0"/>
            </w:pPr>
            <w:r>
              <w:t>PMID: 31587995, Middle Author, Escitalopram for agitat</w:t>
            </w:r>
            <w:r>
              <w:t>ion in Alzheimer's disease (S-CitAD): Methods and design of an investigator-initiated, randomized, controlled, multicenter clinical trial, National Institutes of Health | National Institute on Aging (Nov-2019)</w:t>
            </w:r>
          </w:p>
        </w:tc>
      </w:tr>
      <w:tr w:rsidR="00224F72" w:rsidTr="00224F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17</w:t>
            </w:r>
          </w:p>
        </w:tc>
        <w:tc>
          <w:tcPr>
            <w:tcW w:w="8934" w:type="dxa"/>
          </w:tcPr>
          <w:p w:rsidR="00224F72" w:rsidRDefault="00D03603">
            <w:pPr>
              <w:cnfStyle w:val="000000100000" w:firstRow="0" w:lastRow="0" w:firstColumn="0" w:lastColumn="0" w:oddVBand="0" w:evenVBand="0" w:oddHBand="1" w:evenHBand="0" w:firstRowFirstColumn="0" w:firstRowLastColumn="0" w:lastRowFirstColumn="0" w:lastRowLastColumn="0"/>
            </w:pPr>
            <w:r>
              <w:t>PMID: 31471436, Last Author, Cognitive tra</w:t>
            </w:r>
            <w:r>
              <w:t>ining and neuroplasticity in mild cognitive impairment (COG-IT): protocol for a two-site, blinded, randomised, controlled treatment trial, National Institute on Aging (30-Aug-2019)</w:t>
            </w:r>
          </w:p>
        </w:tc>
      </w:tr>
      <w:tr w:rsidR="00224F72" w:rsidTr="00224F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18</w:t>
            </w:r>
          </w:p>
        </w:tc>
        <w:tc>
          <w:tcPr>
            <w:tcW w:w="8934" w:type="dxa"/>
          </w:tcPr>
          <w:p w:rsidR="00224F72" w:rsidRDefault="00D03603">
            <w:pPr>
              <w:cnfStyle w:val="000000010000" w:firstRow="0" w:lastRow="0" w:firstColumn="0" w:lastColumn="0" w:oddVBand="0" w:evenVBand="0" w:oddHBand="0" w:evenHBand="1" w:firstRowFirstColumn="0" w:firstRowLastColumn="0" w:lastRowFirstColumn="0" w:lastRowLastColumn="0"/>
            </w:pPr>
            <w:r>
              <w:t>NCT01951118, Principal Investigator, Olfactory Deficits and Donepezil T</w:t>
            </w:r>
            <w:r>
              <w:t>reatment in Cognitively Impaired Elderly, New York State Psychiatric Institute, National Institutes of Health | National Institute on Aging (Oct-2013 - May-2019), Phase IV</w:t>
            </w:r>
          </w:p>
        </w:tc>
      </w:tr>
      <w:tr w:rsidR="00224F72" w:rsidTr="00224F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19</w:t>
            </w:r>
          </w:p>
        </w:tc>
        <w:tc>
          <w:tcPr>
            <w:tcW w:w="8934" w:type="dxa"/>
          </w:tcPr>
          <w:p w:rsidR="00224F72" w:rsidRDefault="00D03603">
            <w:pPr>
              <w:cnfStyle w:val="000000100000" w:firstRow="0" w:lastRow="0" w:firstColumn="0" w:lastColumn="0" w:oddVBand="0" w:evenVBand="0" w:oddHBand="1" w:evenHBand="0" w:firstRowFirstColumn="0" w:firstRowLastColumn="0" w:lastRowFirstColumn="0" w:lastRowLastColumn="0"/>
            </w:pPr>
            <w:r>
              <w:t xml:space="preserve">PMID: 30035339, Last Author, Clinical and radiological characteristics of early </w:t>
            </w:r>
            <w:r>
              <w:t>versus late mild cognitive impairment in patients with comorbid depressive disorder, National Institute on Aging (Dec-2018)</w:t>
            </w:r>
          </w:p>
        </w:tc>
      </w:tr>
      <w:tr w:rsidR="00224F72" w:rsidTr="00224F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20</w:t>
            </w:r>
          </w:p>
        </w:tc>
        <w:tc>
          <w:tcPr>
            <w:tcW w:w="8934" w:type="dxa"/>
          </w:tcPr>
          <w:p w:rsidR="00224F72" w:rsidRDefault="00D03603">
            <w:pPr>
              <w:cnfStyle w:val="000000010000" w:firstRow="0" w:lastRow="0" w:firstColumn="0" w:lastColumn="0" w:oddVBand="0" w:evenVBand="0" w:oddHBand="0" w:evenHBand="1" w:firstRowFirstColumn="0" w:firstRowLastColumn="0" w:lastRowFirstColumn="0" w:lastRowLastColumn="0"/>
            </w:pPr>
            <w:r>
              <w:t>PMID: 29969907, Middle Author, Sex Differences in the Neuropsychiatric Symptoms of Patients With Alzheimer's Disease, National I</w:t>
            </w:r>
            <w:r>
              <w:t>nstitute of Mental Health | National Institute on Aging (Nov-2018)</w:t>
            </w:r>
          </w:p>
        </w:tc>
      </w:tr>
      <w:tr w:rsidR="00224F72" w:rsidTr="00224F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21</w:t>
            </w:r>
          </w:p>
        </w:tc>
        <w:tc>
          <w:tcPr>
            <w:tcW w:w="8934" w:type="dxa"/>
          </w:tcPr>
          <w:p w:rsidR="00224F72" w:rsidRDefault="00D03603">
            <w:pPr>
              <w:cnfStyle w:val="000000100000" w:firstRow="0" w:lastRow="0" w:firstColumn="0" w:lastColumn="0" w:oddVBand="0" w:evenVBand="0" w:oddHBand="1" w:evenHBand="0" w:firstRowFirstColumn="0" w:firstRowLastColumn="0" w:lastRowFirstColumn="0" w:lastRowLastColumn="0"/>
            </w:pPr>
            <w:r>
              <w:t xml:space="preserve">PMID: 30037778, First Author, Donepezil Treatment in Patients With Depression and Cognitive Impairment on Stable Antidepressant Treatment: A Randomized Controlled Trial, National </w:t>
            </w:r>
            <w:r>
              <w:t>Institute on Aging (Oct-2018)</w:t>
            </w:r>
          </w:p>
        </w:tc>
      </w:tr>
      <w:tr w:rsidR="00224F72" w:rsidTr="00224F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22</w:t>
            </w:r>
          </w:p>
        </w:tc>
        <w:tc>
          <w:tcPr>
            <w:tcW w:w="8934" w:type="dxa"/>
          </w:tcPr>
          <w:p w:rsidR="00224F72" w:rsidRDefault="00D03603">
            <w:pPr>
              <w:cnfStyle w:val="000000010000" w:firstRow="0" w:lastRow="0" w:firstColumn="0" w:lastColumn="0" w:oddVBand="0" w:evenVBand="0" w:oddHBand="0" w:evenHBand="1" w:firstRowFirstColumn="0" w:firstRowLastColumn="0" w:lastRowFirstColumn="0" w:lastRowLastColumn="0"/>
            </w:pPr>
            <w:r>
              <w:t>PMID: 29859917, Middle Author, Lithium Treatment for Agitation in Alzheimer's disease (Lit-AD): Clinical rationale and study design, National Institute on Aging | National Institutes of Health (Aug-2018)</w:t>
            </w:r>
          </w:p>
        </w:tc>
      </w:tr>
      <w:tr w:rsidR="00224F72" w:rsidTr="00224F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23</w:t>
            </w:r>
          </w:p>
        </w:tc>
        <w:tc>
          <w:tcPr>
            <w:tcW w:w="8934" w:type="dxa"/>
          </w:tcPr>
          <w:p w:rsidR="00224F72" w:rsidRDefault="00D03603">
            <w:pPr>
              <w:cnfStyle w:val="000000100000" w:firstRow="0" w:lastRow="0" w:firstColumn="0" w:lastColumn="0" w:oddVBand="0" w:evenVBand="0" w:oddHBand="1" w:evenHBand="0" w:firstRowFirstColumn="0" w:firstRowLastColumn="0" w:lastRowFirstColumn="0" w:lastRowLastColumn="0"/>
            </w:pPr>
            <w:r>
              <w:t xml:space="preserve">PMID: </w:t>
            </w:r>
            <w:r>
              <w:t>26674122, Middle Author, Comparing three methods of computerised cognitive training for older adults with subclinical cognitive decline (Oct-2016)</w:t>
            </w:r>
          </w:p>
        </w:tc>
      </w:tr>
      <w:tr w:rsidR="00224F72" w:rsidTr="00224F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24</w:t>
            </w:r>
          </w:p>
        </w:tc>
        <w:tc>
          <w:tcPr>
            <w:tcW w:w="8934" w:type="dxa"/>
          </w:tcPr>
          <w:p w:rsidR="00224F72" w:rsidRDefault="00D03603">
            <w:pPr>
              <w:cnfStyle w:val="000000010000" w:firstRow="0" w:lastRow="0" w:firstColumn="0" w:lastColumn="0" w:oddVBand="0" w:evenVBand="0" w:oddHBand="0" w:evenHBand="1" w:firstRowFirstColumn="0" w:firstRowLastColumn="0" w:lastRowFirstColumn="0" w:lastRowLastColumn="0"/>
            </w:pPr>
            <w:r>
              <w:t>PMID: 27145364, Middle Author, R- and S-citalopram concentrations have differential effects on neuropsych</w:t>
            </w:r>
            <w:r>
              <w:t>iatric scores in elders with dementia and agitation, National Institute on Aging | National Institute of Mental Health | Campbell Family Mental Health Research Institute (Sep-2016)</w:t>
            </w:r>
          </w:p>
        </w:tc>
      </w:tr>
      <w:tr w:rsidR="00224F72" w:rsidTr="00224F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25</w:t>
            </w:r>
          </w:p>
        </w:tc>
        <w:tc>
          <w:tcPr>
            <w:tcW w:w="8934" w:type="dxa"/>
          </w:tcPr>
          <w:p w:rsidR="00224F72" w:rsidRDefault="00D03603">
            <w:pPr>
              <w:cnfStyle w:val="000000100000" w:firstRow="0" w:lastRow="0" w:firstColumn="0" w:lastColumn="0" w:oddVBand="0" w:evenVBand="0" w:oddHBand="1" w:evenHBand="0" w:firstRowFirstColumn="0" w:firstRowLastColumn="0" w:lastRowFirstColumn="0" w:lastRowLastColumn="0"/>
            </w:pPr>
            <w:r>
              <w:t>PMID: 26771737, Middle Author, Heterogeneity of Treatment Response to C</w:t>
            </w:r>
            <w:r>
              <w:t>italopram for Patients With Alzheimer's Disease With Aggression or Agitation: The CitAD Randomized Clinical Trial, National Institute of Mental Health | National Institute on Aging (1-May-2016)</w:t>
            </w:r>
          </w:p>
        </w:tc>
      </w:tr>
      <w:tr w:rsidR="00224F72" w:rsidTr="00224F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26</w:t>
            </w:r>
          </w:p>
        </w:tc>
        <w:tc>
          <w:tcPr>
            <w:tcW w:w="8934" w:type="dxa"/>
          </w:tcPr>
          <w:p w:rsidR="00224F72" w:rsidRDefault="00D03603">
            <w:pPr>
              <w:cnfStyle w:val="000000010000" w:firstRow="0" w:lastRow="0" w:firstColumn="0" w:lastColumn="0" w:oddVBand="0" w:evenVBand="0" w:oddHBand="0" w:evenHBand="1" w:firstRowFirstColumn="0" w:firstRowLastColumn="0" w:lastRowFirstColumn="0" w:lastRowLastColumn="0"/>
            </w:pPr>
            <w:r>
              <w:t>PMID: 27032628, Middle Author, Effects of Citalopram on Ne</w:t>
            </w:r>
            <w:r>
              <w:t>uropsychiatric Symptoms in Alzheimer's Dementia: Evidence From the CitAD Study, National Institute on Aging | National Institutes of Health | United States Department of Health and Human Services (1-May-2016)</w:t>
            </w:r>
          </w:p>
        </w:tc>
      </w:tr>
      <w:tr w:rsidR="00224F72" w:rsidTr="00224F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27</w:t>
            </w:r>
          </w:p>
        </w:tc>
        <w:tc>
          <w:tcPr>
            <w:tcW w:w="8934" w:type="dxa"/>
          </w:tcPr>
          <w:p w:rsidR="00224F72" w:rsidRDefault="00D03603">
            <w:pPr>
              <w:cnfStyle w:val="000000100000" w:firstRow="0" w:lastRow="0" w:firstColumn="0" w:lastColumn="0" w:oddVBand="0" w:evenVBand="0" w:oddHBand="1" w:evenHBand="0" w:firstRowFirstColumn="0" w:firstRowLastColumn="0" w:lastRowFirstColumn="0" w:lastRowLastColumn="0"/>
            </w:pPr>
            <w:r>
              <w:t>NCT01845636, Principal Investigator, Olfact</w:t>
            </w:r>
            <w:r>
              <w:t>ory Deficits in Mild Cognitive Impairment as a Predictor of Improved Cognition on Donepezil, New York State Psychiatric Institute, United States Department of Defense (Aug-2012 - Mar-2016), Phase IV</w:t>
            </w:r>
          </w:p>
        </w:tc>
      </w:tr>
      <w:tr w:rsidR="00224F72" w:rsidTr="00224F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28</w:t>
            </w:r>
          </w:p>
        </w:tc>
        <w:tc>
          <w:tcPr>
            <w:tcW w:w="8934" w:type="dxa"/>
          </w:tcPr>
          <w:p w:rsidR="00224F72" w:rsidRDefault="00D03603">
            <w:pPr>
              <w:cnfStyle w:val="000000010000" w:firstRow="0" w:lastRow="0" w:firstColumn="0" w:lastColumn="0" w:oddVBand="0" w:evenVBand="0" w:oddHBand="0" w:evenHBand="1" w:firstRowFirstColumn="0" w:firstRowLastColumn="0" w:lastRowFirstColumn="0" w:lastRowLastColumn="0"/>
            </w:pPr>
            <w:r>
              <w:t>PMID: 26303700, Middle Author, Citalopram for the Tre</w:t>
            </w:r>
            <w:r>
              <w:t xml:space="preserve">atment of Agitation in Alzheimer Dementia: Genetic </w:t>
            </w:r>
            <w:r>
              <w:lastRenderedPageBreak/>
              <w:t>Influences, National Institute of Mental Health | National Institute on Aging (Mar-2016)</w:t>
            </w:r>
          </w:p>
        </w:tc>
      </w:tr>
      <w:tr w:rsidR="00224F72" w:rsidTr="00224F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lastRenderedPageBreak/>
              <w:t>29</w:t>
            </w:r>
          </w:p>
        </w:tc>
        <w:tc>
          <w:tcPr>
            <w:tcW w:w="8934" w:type="dxa"/>
          </w:tcPr>
          <w:p w:rsidR="00224F72" w:rsidRDefault="00D03603">
            <w:pPr>
              <w:cnfStyle w:val="000000100000" w:firstRow="0" w:lastRow="0" w:firstColumn="0" w:lastColumn="0" w:oddVBand="0" w:evenVBand="0" w:oddHBand="1" w:evenHBand="0" w:firstRowFirstColumn="0" w:firstRowLastColumn="0" w:lastRowFirstColumn="0" w:lastRowLastColumn="0"/>
            </w:pPr>
            <w:r>
              <w:t xml:space="preserve">PMID: 26736036, Middle Author, Sedation mediates part of Citalopram's effect on agitation in Alzheimer's </w:t>
            </w:r>
            <w:r>
              <w:t>disease, National Institute of Mental Health | National Institute on Aging | Sierra-Pacific Mental Illness Research, Education, and Clinical Center | United States Department of Veterans Affairs (Mar-2016)</w:t>
            </w:r>
          </w:p>
        </w:tc>
      </w:tr>
      <w:tr w:rsidR="00224F72" w:rsidTr="00224F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30</w:t>
            </w:r>
          </w:p>
        </w:tc>
        <w:tc>
          <w:tcPr>
            <w:tcW w:w="8934" w:type="dxa"/>
          </w:tcPr>
          <w:p w:rsidR="00224F72" w:rsidRDefault="00D03603">
            <w:pPr>
              <w:cnfStyle w:val="000000010000" w:firstRow="0" w:lastRow="0" w:firstColumn="0" w:lastColumn="0" w:oddVBand="0" w:evenVBand="0" w:oddHBand="0" w:evenHBand="1" w:firstRowFirstColumn="0" w:firstRowLastColumn="0" w:lastRowFirstColumn="0" w:lastRowLastColumn="0"/>
            </w:pPr>
            <w:r>
              <w:t>PMID: 26398910, Last Author, Olfactory Deficit</w:t>
            </w:r>
            <w:r>
              <w:t>s Predict Cognitive Improvement on Donepezil in Patients With Depression and Cognitive Impairment: A Randomized Controlled Pilot Study (Mar-2016)</w:t>
            </w:r>
          </w:p>
        </w:tc>
      </w:tr>
      <w:tr w:rsidR="00224F72" w:rsidTr="00224F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31</w:t>
            </w:r>
          </w:p>
        </w:tc>
        <w:tc>
          <w:tcPr>
            <w:tcW w:w="8934" w:type="dxa"/>
          </w:tcPr>
          <w:p w:rsidR="00224F72" w:rsidRDefault="00D03603">
            <w:pPr>
              <w:cnfStyle w:val="000000100000" w:firstRow="0" w:lastRow="0" w:firstColumn="0" w:lastColumn="0" w:oddVBand="0" w:evenVBand="0" w:oddHBand="1" w:evenHBand="0" w:firstRowFirstColumn="0" w:firstRowLastColumn="0" w:lastRowFirstColumn="0" w:lastRowLastColumn="0"/>
            </w:pPr>
            <w:r>
              <w:t>PMID: 26890736, Middle Author, Metformin in Amnestic Mild Cognitive Impairment: Results of a Pilot Randomi</w:t>
            </w:r>
            <w:r>
              <w:t>zed Placebo Controlled Clinical Trial, National Institute on Aging | Alzheimer's Drug Discovery Foundation | Columbia University Irving Medical Center (2016)</w:t>
            </w:r>
          </w:p>
        </w:tc>
      </w:tr>
      <w:tr w:rsidR="00224F72" w:rsidTr="00224F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32</w:t>
            </w:r>
          </w:p>
        </w:tc>
        <w:tc>
          <w:tcPr>
            <w:tcW w:w="8934" w:type="dxa"/>
          </w:tcPr>
          <w:p w:rsidR="00224F72" w:rsidRDefault="00D03603">
            <w:pPr>
              <w:cnfStyle w:val="000000010000" w:firstRow="0" w:lastRow="0" w:firstColumn="0" w:lastColumn="0" w:oddVBand="0" w:evenVBand="0" w:oddHBand="0" w:evenHBand="1" w:firstRowFirstColumn="0" w:firstRowLastColumn="0" w:lastRowFirstColumn="0" w:lastRowLastColumn="0"/>
            </w:pPr>
            <w:r>
              <w:t>PMID: 26305876, Middle Author, Change in agitation in Alzheimer's disease in the placebo arm o</w:t>
            </w:r>
            <w:r>
              <w:t>f a nine-week controlled trial, National Institute of Mental Health | National Institute on Aging (Dec-2015)</w:t>
            </w:r>
          </w:p>
        </w:tc>
      </w:tr>
      <w:tr w:rsidR="00224F72" w:rsidTr="00224F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33</w:t>
            </w:r>
          </w:p>
        </w:tc>
        <w:tc>
          <w:tcPr>
            <w:tcW w:w="8934" w:type="dxa"/>
          </w:tcPr>
          <w:p w:rsidR="00224F72" w:rsidRDefault="00D03603">
            <w:pPr>
              <w:cnfStyle w:val="000000100000" w:firstRow="0" w:lastRow="0" w:firstColumn="0" w:lastColumn="0" w:oddVBand="0" w:evenVBand="0" w:oddHBand="1" w:evenHBand="0" w:firstRowFirstColumn="0" w:firstRowLastColumn="0" w:lastRowFirstColumn="0" w:lastRowLastColumn="0"/>
            </w:pPr>
            <w:r>
              <w:t>PMID: 26238225, Middle Author, Time to Response to Citalopram Treatment for Agitation in Alzheimer Disease, National Institute of Mental Health</w:t>
            </w:r>
            <w:r>
              <w:t xml:space="preserve"> | National Institute on Aging (Nov-2015)</w:t>
            </w:r>
          </w:p>
        </w:tc>
      </w:tr>
      <w:tr w:rsidR="00224F72" w:rsidTr="00224F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34</w:t>
            </w:r>
          </w:p>
        </w:tc>
        <w:tc>
          <w:tcPr>
            <w:tcW w:w="8934" w:type="dxa"/>
          </w:tcPr>
          <w:p w:rsidR="00224F72" w:rsidRDefault="00D03603">
            <w:pPr>
              <w:cnfStyle w:val="000000010000" w:firstRow="0" w:lastRow="0" w:firstColumn="0" w:lastColumn="0" w:oddVBand="0" w:evenVBand="0" w:oddHBand="0" w:evenHBand="1" w:firstRowFirstColumn="0" w:firstRowLastColumn="0" w:lastRowFirstColumn="0" w:lastRowLastColumn="0"/>
            </w:pPr>
            <w:r>
              <w:t>PMID: 26031760, First Author, Olfactory identification deficits and increased mortality in the community, AbbVie Inc. | H. Lundbeck A/S (Sep-2015)</w:t>
            </w:r>
          </w:p>
        </w:tc>
      </w:tr>
      <w:tr w:rsidR="00224F72" w:rsidTr="00224F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35</w:t>
            </w:r>
          </w:p>
        </w:tc>
        <w:tc>
          <w:tcPr>
            <w:tcW w:w="8934" w:type="dxa"/>
          </w:tcPr>
          <w:p w:rsidR="00224F72" w:rsidRDefault="00D03603">
            <w:pPr>
              <w:cnfStyle w:val="000000100000" w:firstRow="0" w:lastRow="0" w:firstColumn="0" w:lastColumn="0" w:oddVBand="0" w:evenVBand="0" w:oddHBand="1" w:evenHBand="0" w:firstRowFirstColumn="0" w:firstRowLastColumn="0" w:lastRowFirstColumn="0" w:lastRowLastColumn="0"/>
            </w:pPr>
            <w:r>
              <w:t>PMID: 26221954, Middle Author, Brain Amyloid Deposition and</w:t>
            </w:r>
            <w:r>
              <w:t xml:space="preserve"> Longitudinal Cognitive Decline in Nondemented Older Subjects: Results from a Multi-Ethnic Population, National Institutes of Health (2015)</w:t>
            </w:r>
          </w:p>
        </w:tc>
      </w:tr>
      <w:tr w:rsidR="00224F72" w:rsidTr="00224F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36</w:t>
            </w:r>
          </w:p>
        </w:tc>
        <w:tc>
          <w:tcPr>
            <w:tcW w:w="8934" w:type="dxa"/>
          </w:tcPr>
          <w:p w:rsidR="00224F72" w:rsidRDefault="00D03603">
            <w:pPr>
              <w:cnfStyle w:val="000000010000" w:firstRow="0" w:lastRow="0" w:firstColumn="0" w:lastColumn="0" w:oddVBand="0" w:evenVBand="0" w:oddHBand="0" w:evenHBand="1" w:firstRowFirstColumn="0" w:firstRowLastColumn="0" w:lastRowFirstColumn="0" w:lastRowLastColumn="0"/>
            </w:pPr>
            <w:r>
              <w:t>PMID: 24315979, Last Author, Donepezil treatment of older adults with cognitive impairment and depression (DOTCO</w:t>
            </w:r>
            <w:r>
              <w:t>DE study): clinical rationale and design, National Institute on Aging | National Institutes of Health (Mar-2014)</w:t>
            </w:r>
          </w:p>
        </w:tc>
      </w:tr>
      <w:tr w:rsidR="00224F72" w:rsidTr="00224F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37</w:t>
            </w:r>
          </w:p>
        </w:tc>
        <w:tc>
          <w:tcPr>
            <w:tcW w:w="8934" w:type="dxa"/>
          </w:tcPr>
          <w:p w:rsidR="00224F72" w:rsidRDefault="00D03603">
            <w:pPr>
              <w:cnfStyle w:val="000000100000" w:firstRow="0" w:lastRow="0" w:firstColumn="0" w:lastColumn="0" w:oddVBand="0" w:evenVBand="0" w:oddHBand="1" w:evenHBand="0" w:firstRowFirstColumn="0" w:firstRowLastColumn="0" w:lastRowFirstColumn="0" w:lastRowLastColumn="0"/>
            </w:pPr>
            <w:r>
              <w:t xml:space="preserve">PMID: 24549548, Middle Author, Effect of citalopram on agitation in Alzheimer disease: the CitAD randomized clinical trial, National </w:t>
            </w:r>
            <w:r>
              <w:t>Institute of Mental Health | National Institute on Aging (19-Feb-2014)</w:t>
            </w:r>
          </w:p>
        </w:tc>
      </w:tr>
      <w:tr w:rsidR="00224F72" w:rsidTr="00224F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38</w:t>
            </w:r>
          </w:p>
        </w:tc>
        <w:tc>
          <w:tcPr>
            <w:tcW w:w="8934" w:type="dxa"/>
          </w:tcPr>
          <w:p w:rsidR="00224F72" w:rsidRDefault="00D03603">
            <w:pPr>
              <w:cnfStyle w:val="000000010000" w:firstRow="0" w:lastRow="0" w:firstColumn="0" w:lastColumn="0" w:oddVBand="0" w:evenVBand="0" w:oddHBand="0" w:evenHBand="1" w:firstRowFirstColumn="0" w:firstRowLastColumn="0" w:lastRowFirstColumn="0" w:lastRowLastColumn="0"/>
            </w:pPr>
            <w:r>
              <w:t>PMID: 24119858, Middle Author, Antidepressant treatment of melancholia in older adults (Jan-2014)</w:t>
            </w:r>
          </w:p>
        </w:tc>
      </w:tr>
      <w:tr w:rsidR="00224F72" w:rsidTr="00224F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39</w:t>
            </w:r>
          </w:p>
        </w:tc>
        <w:tc>
          <w:tcPr>
            <w:tcW w:w="8934" w:type="dxa"/>
          </w:tcPr>
          <w:p w:rsidR="00224F72" w:rsidRDefault="00D03603">
            <w:pPr>
              <w:cnfStyle w:val="000000100000" w:firstRow="0" w:lastRow="0" w:firstColumn="0" w:lastColumn="0" w:oddVBand="0" w:evenVBand="0" w:oddHBand="1" w:evenHBand="0" w:firstRowFirstColumn="0" w:firstRowLastColumn="0" w:lastRowFirstColumn="0" w:lastRowLastColumn="0"/>
            </w:pPr>
            <w:r>
              <w:t>PMID: 24914549, Middle Author, Changes in QTc interval in the citalopram for ag</w:t>
            </w:r>
            <w:r>
              <w:t>itation in Alzheimer's disease (CitAD) randomized trial, National Institute of Mental Health | National Institute on Aging (2014)</w:t>
            </w:r>
          </w:p>
        </w:tc>
      </w:tr>
      <w:tr w:rsidR="00224F72" w:rsidTr="00224F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40</w:t>
            </w:r>
          </w:p>
        </w:tc>
        <w:tc>
          <w:tcPr>
            <w:tcW w:w="8934" w:type="dxa"/>
          </w:tcPr>
          <w:p w:rsidR="00224F72" w:rsidRDefault="00D03603">
            <w:pPr>
              <w:cnfStyle w:val="000000010000" w:firstRow="0" w:lastRow="0" w:firstColumn="0" w:lastColumn="0" w:oddVBand="0" w:evenVBand="0" w:oddHBand="0" w:evenHBand="1" w:firstRowFirstColumn="0" w:firstRowLastColumn="0" w:lastRowFirstColumn="0" w:lastRowLastColumn="0"/>
            </w:pPr>
            <w:r>
              <w:t>PMID: 22971472, Middle Author, A randomized, prospective pilot study of patient expectancy and antidepressant outcome (May</w:t>
            </w:r>
            <w:r>
              <w:t>-2013)</w:t>
            </w:r>
          </w:p>
        </w:tc>
      </w:tr>
      <w:tr w:rsidR="00224F72" w:rsidTr="00224F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41</w:t>
            </w:r>
          </w:p>
        </w:tc>
        <w:tc>
          <w:tcPr>
            <w:tcW w:w="8934" w:type="dxa"/>
          </w:tcPr>
          <w:p w:rsidR="00224F72" w:rsidRDefault="00D03603">
            <w:pPr>
              <w:cnfStyle w:val="000000100000" w:firstRow="0" w:lastRow="0" w:firstColumn="0" w:lastColumn="0" w:oddVBand="0" w:evenVBand="0" w:oddHBand="1" w:evenHBand="0" w:firstRowFirstColumn="0" w:firstRowLastColumn="0" w:lastRowFirstColumn="0" w:lastRowLastColumn="0"/>
            </w:pPr>
            <w:r>
              <w:t>PMID: 23599941, Middle Author, Late-life depression, mild cognitive impairment, and dementia (1-Mar-2013)</w:t>
            </w:r>
          </w:p>
        </w:tc>
      </w:tr>
      <w:tr w:rsidR="00224F72" w:rsidTr="00224F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42</w:t>
            </w:r>
          </w:p>
        </w:tc>
        <w:tc>
          <w:tcPr>
            <w:tcW w:w="8934" w:type="dxa"/>
          </w:tcPr>
          <w:p w:rsidR="00224F72" w:rsidRDefault="00D03603">
            <w:pPr>
              <w:cnfStyle w:val="000000010000" w:firstRow="0" w:lastRow="0" w:firstColumn="0" w:lastColumn="0" w:oddVBand="0" w:evenVBand="0" w:oddHBand="0" w:evenHBand="1" w:firstRowFirstColumn="0" w:firstRowLastColumn="0" w:lastRowFirstColumn="0" w:lastRowLastColumn="0"/>
            </w:pPr>
            <w:r>
              <w:t xml:space="preserve">NCT01852383, Principal Investigator, An Open Treatment Trial of Duloxetine in Elderly Patients With Dysthymic Disorder, New York State </w:t>
            </w:r>
            <w:r>
              <w:t>Psychiatric Institute, Eli Lilly and Company (Jan-2006 - Mar-2013), Phase IV</w:t>
            </w:r>
          </w:p>
        </w:tc>
      </w:tr>
      <w:tr w:rsidR="00224F72" w:rsidTr="00224F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43</w:t>
            </w:r>
          </w:p>
        </w:tc>
        <w:tc>
          <w:tcPr>
            <w:tcW w:w="8934" w:type="dxa"/>
          </w:tcPr>
          <w:p w:rsidR="00224F72" w:rsidRDefault="00D03603">
            <w:pPr>
              <w:cnfStyle w:val="000000100000" w:firstRow="0" w:lastRow="0" w:firstColumn="0" w:lastColumn="0" w:oddVBand="0" w:evenVBand="0" w:oddHBand="1" w:evenHBand="0" w:firstRowFirstColumn="0" w:firstRowLastColumn="0" w:lastRowFirstColumn="0" w:lastRowLastColumn="0"/>
            </w:pPr>
            <w:r>
              <w:t>PMID: 23075176, First Author, Relapse risk after discontinuation of risperidone in Alzheimer's disease, National Institutes of Health (18-Oct-2012)</w:t>
            </w:r>
          </w:p>
        </w:tc>
      </w:tr>
      <w:tr w:rsidR="00224F72" w:rsidTr="00224F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44</w:t>
            </w:r>
          </w:p>
        </w:tc>
        <w:tc>
          <w:tcPr>
            <w:tcW w:w="8934" w:type="dxa"/>
          </w:tcPr>
          <w:p w:rsidR="00224F72" w:rsidRDefault="00D03603">
            <w:pPr>
              <w:cnfStyle w:val="000000010000" w:firstRow="0" w:lastRow="0" w:firstColumn="0" w:lastColumn="0" w:oddVBand="0" w:evenVBand="0" w:oddHBand="0" w:evenHBand="1" w:firstRowFirstColumn="0" w:firstRowLastColumn="0" w:lastRowFirstColumn="0" w:lastRowLastColumn="0"/>
            </w:pPr>
            <w:r>
              <w:t>PMID: 21407047, First A</w:t>
            </w:r>
            <w:r>
              <w:t>uthor, The antipsychotic discontinuation in Alzheimer disease trial: clinical rationale and study design, National Institutes of Health (Apr-2012)</w:t>
            </w:r>
          </w:p>
        </w:tc>
      </w:tr>
      <w:tr w:rsidR="00224F72" w:rsidTr="00224F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45</w:t>
            </w:r>
          </w:p>
        </w:tc>
        <w:tc>
          <w:tcPr>
            <w:tcW w:w="8934" w:type="dxa"/>
          </w:tcPr>
          <w:p w:rsidR="00224F72" w:rsidRDefault="00D03603">
            <w:pPr>
              <w:cnfStyle w:val="000000100000" w:firstRow="0" w:lastRow="0" w:firstColumn="0" w:lastColumn="0" w:oddVBand="0" w:evenVBand="0" w:oddHBand="1" w:evenHBand="0" w:firstRowFirstColumn="0" w:firstRowLastColumn="0" w:lastRowFirstColumn="0" w:lastRowLastColumn="0"/>
            </w:pPr>
            <w:r>
              <w:t xml:space="preserve">PMID: 22301195, Middle Author, Citalopram for agitation in Alzheimer's disease: design and methods, </w:t>
            </w:r>
            <w:r>
              <w:t>National Institute of Mental Health | National Institute on Aging (2012)</w:t>
            </w:r>
          </w:p>
        </w:tc>
      </w:tr>
      <w:tr w:rsidR="00224F72" w:rsidTr="00224F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46</w:t>
            </w:r>
          </w:p>
        </w:tc>
        <w:tc>
          <w:tcPr>
            <w:tcW w:w="8934" w:type="dxa"/>
          </w:tcPr>
          <w:p w:rsidR="00224F72" w:rsidRDefault="00D03603">
            <w:pPr>
              <w:cnfStyle w:val="000000010000" w:firstRow="0" w:lastRow="0" w:firstColumn="0" w:lastColumn="0" w:oddVBand="0" w:evenVBand="0" w:oddHBand="0" w:evenHBand="1" w:firstRowFirstColumn="0" w:firstRowLastColumn="0" w:lastRowFirstColumn="0" w:lastRowLastColumn="0"/>
            </w:pPr>
            <w:r>
              <w:t>PMID: 21845596, First Author, A 6-month, randomized, double-blind, placebo-controlled pilot discontinuation trial following response to haloperidol treatment of psychosis and agit</w:t>
            </w:r>
            <w:r>
              <w:t>ation in Alzheimer's disease, National Institutes of Health (Sep-2011)</w:t>
            </w:r>
          </w:p>
        </w:tc>
      </w:tr>
      <w:tr w:rsidR="00224F72" w:rsidTr="00224F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47</w:t>
            </w:r>
          </w:p>
        </w:tc>
        <w:tc>
          <w:tcPr>
            <w:tcW w:w="8934" w:type="dxa"/>
          </w:tcPr>
          <w:p w:rsidR="00224F72" w:rsidRDefault="00D03603">
            <w:pPr>
              <w:cnfStyle w:val="000000100000" w:firstRow="0" w:lastRow="0" w:firstColumn="0" w:lastColumn="0" w:oddVBand="0" w:evenVBand="0" w:oddHBand="1" w:evenHBand="0" w:firstRowFirstColumn="0" w:firstRowLastColumn="0" w:lastRowFirstColumn="0" w:lastRowLastColumn="0"/>
            </w:pPr>
            <w:r>
              <w:t xml:space="preserve">PMID: 20934312, Middle Author, Hydrocortisone responsiveness in Gulf War veterans with PTSD: effects on ACTH, declarative memory hippocampal [(18)F]FDG uptake on PET, United States </w:t>
            </w:r>
            <w:r>
              <w:t>Department of Veterans Affairs (30-Nov-2010)</w:t>
            </w:r>
          </w:p>
        </w:tc>
      </w:tr>
      <w:tr w:rsidR="00224F72" w:rsidTr="00224F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48</w:t>
            </w:r>
          </w:p>
        </w:tc>
        <w:tc>
          <w:tcPr>
            <w:tcW w:w="8934" w:type="dxa"/>
          </w:tcPr>
          <w:p w:rsidR="00224F72" w:rsidRDefault="00D03603">
            <w:pPr>
              <w:cnfStyle w:val="000000010000" w:firstRow="0" w:lastRow="0" w:firstColumn="0" w:lastColumn="0" w:oddVBand="0" w:evenVBand="0" w:oddHBand="0" w:evenHBand="1" w:firstRowFirstColumn="0" w:firstRowLastColumn="0" w:lastRowFirstColumn="0" w:lastRowLastColumn="0"/>
            </w:pPr>
            <w:r>
              <w:t>PMID: 20808143, First Author, (99m)Tc hexamethyl-propylene-aminoxime single-photon emission computed tomography prediction of conversion from mild cognitive impairment to Alzheimer disease, National Institut</w:t>
            </w:r>
            <w:r>
              <w:t>es of Health (Nov-2010)</w:t>
            </w:r>
          </w:p>
        </w:tc>
      </w:tr>
      <w:tr w:rsidR="00224F72" w:rsidTr="00224F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49</w:t>
            </w:r>
          </w:p>
        </w:tc>
        <w:tc>
          <w:tcPr>
            <w:tcW w:w="8934" w:type="dxa"/>
          </w:tcPr>
          <w:p w:rsidR="00224F72" w:rsidRDefault="00D03603">
            <w:pPr>
              <w:cnfStyle w:val="000000100000" w:firstRow="0" w:lastRow="0" w:firstColumn="0" w:lastColumn="0" w:oddVBand="0" w:evenVBand="0" w:oddHBand="1" w:evenHBand="0" w:firstRowFirstColumn="0" w:firstRowLastColumn="0" w:lastRowFirstColumn="0" w:lastRowLastColumn="0"/>
            </w:pPr>
            <w:r>
              <w:t>PMID: 19732481, Middle Author, Antidepressant study design affects patient expectancy: a pilot study, National Institutes of Health (May-2010)</w:t>
            </w:r>
          </w:p>
        </w:tc>
      </w:tr>
      <w:tr w:rsidR="00224F72" w:rsidTr="00224F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50</w:t>
            </w:r>
          </w:p>
        </w:tc>
        <w:tc>
          <w:tcPr>
            <w:tcW w:w="8934" w:type="dxa"/>
          </w:tcPr>
          <w:p w:rsidR="00224F72" w:rsidRDefault="00D03603">
            <w:pPr>
              <w:cnfStyle w:val="000000010000" w:firstRow="0" w:lastRow="0" w:firstColumn="0" w:lastColumn="0" w:oddVBand="0" w:evenVBand="0" w:oddHBand="0" w:evenHBand="1" w:firstRowFirstColumn="0" w:firstRowLastColumn="0" w:lastRowFirstColumn="0" w:lastRowLastColumn="0"/>
            </w:pPr>
            <w:r>
              <w:t>NCT01876823, Study Chair, Effects of Combined Memantine (Namenda) Plus Escitalopr</w:t>
            </w:r>
            <w:r>
              <w:t>am (Lexapro) Treatment in Elderly Depressed Patients With Cognitive Impairment, New York State Psychiatric Institute (Apr-2006 - Mar-2010), Phase III</w:t>
            </w:r>
          </w:p>
        </w:tc>
      </w:tr>
      <w:tr w:rsidR="00224F72" w:rsidTr="00224F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51</w:t>
            </w:r>
          </w:p>
        </w:tc>
        <w:tc>
          <w:tcPr>
            <w:tcW w:w="8934" w:type="dxa"/>
          </w:tcPr>
          <w:p w:rsidR="00224F72" w:rsidRDefault="00D03603">
            <w:pPr>
              <w:cnfStyle w:val="000000100000" w:firstRow="0" w:lastRow="0" w:firstColumn="0" w:lastColumn="0" w:oddVBand="0" w:evenVBand="0" w:oddHBand="1" w:evenHBand="0" w:firstRowFirstColumn="0" w:firstRowLastColumn="0" w:lastRowFirstColumn="0" w:lastRowLastColumn="0"/>
            </w:pPr>
            <w:r>
              <w:t>PMID: 20104069, Middle Author, Antidepressant medication and executive dysfunction: a deleterious inte</w:t>
            </w:r>
            <w:r>
              <w:t>raction in late-life depression, Forest Laboratories | National Institute of Mental Health (Feb-2010)</w:t>
            </w:r>
          </w:p>
        </w:tc>
      </w:tr>
      <w:tr w:rsidR="00224F72" w:rsidTr="00224F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52</w:t>
            </w:r>
          </w:p>
        </w:tc>
        <w:tc>
          <w:tcPr>
            <w:tcW w:w="8934" w:type="dxa"/>
          </w:tcPr>
          <w:p w:rsidR="00224F72" w:rsidRDefault="00D03603">
            <w:pPr>
              <w:cnfStyle w:val="000000010000" w:firstRow="0" w:lastRow="0" w:firstColumn="0" w:lastColumn="0" w:oddVBand="0" w:evenVBand="0" w:oddHBand="0" w:evenHBand="1" w:firstRowFirstColumn="0" w:firstRowLastColumn="0" w:lastRowFirstColumn="0" w:lastRowLastColumn="0"/>
            </w:pPr>
            <w:r>
              <w:t>PMID: 19916207, Middle Author, Change in cognitive functioning following acute antidepressant treatment in late-life depression, Forest Laboratories |</w:t>
            </w:r>
            <w:r>
              <w:t xml:space="preserve"> National Institute of Mental Health (Oct-2009)</w:t>
            </w:r>
          </w:p>
        </w:tc>
      </w:tr>
      <w:tr w:rsidR="00224F72" w:rsidTr="00224F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53</w:t>
            </w:r>
          </w:p>
        </w:tc>
        <w:tc>
          <w:tcPr>
            <w:tcW w:w="8934" w:type="dxa"/>
          </w:tcPr>
          <w:p w:rsidR="00224F72" w:rsidRDefault="00D03603">
            <w:pPr>
              <w:cnfStyle w:val="000000100000" w:firstRow="0" w:lastRow="0" w:firstColumn="0" w:lastColumn="0" w:oddVBand="0" w:evenVBand="0" w:oddHBand="1" w:evenHBand="0" w:firstRowFirstColumn="0" w:firstRowLastColumn="0" w:lastRowFirstColumn="0" w:lastRowLastColumn="0"/>
            </w:pPr>
            <w:r>
              <w:t>PMID: 18632806, Middle Author, Voxel-based analysis of 11C-PIB scans for diagnosing Alzheimer's disease, National Institutes of Health | GSK plc (Aug-2008)</w:t>
            </w:r>
          </w:p>
        </w:tc>
      </w:tr>
      <w:tr w:rsidR="00224F72" w:rsidTr="00224F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lastRenderedPageBreak/>
              <w:t>54</w:t>
            </w:r>
          </w:p>
        </w:tc>
        <w:tc>
          <w:tcPr>
            <w:tcW w:w="8934" w:type="dxa"/>
          </w:tcPr>
          <w:p w:rsidR="00224F72" w:rsidRDefault="00D03603">
            <w:pPr>
              <w:cnfStyle w:val="000000010000" w:firstRow="0" w:lastRow="0" w:firstColumn="0" w:lastColumn="0" w:oddVBand="0" w:evenVBand="0" w:oddHBand="0" w:evenHBand="1" w:firstRowFirstColumn="0" w:firstRowLastColumn="0" w:lastRowFirstColumn="0" w:lastRowLastColumn="0"/>
            </w:pPr>
            <w:r>
              <w:t xml:space="preserve">PMID: 18088076, Last Author, Randomized </w:t>
            </w:r>
            <w:r>
              <w:t>double-blind placebo-controlled donepezil augmentation in antidepressant-treated elderly patients with depression and cognitive impairment: a pilot study, Pfizer Inc. | Eisai Co., Ltd. (Jul-2008)</w:t>
            </w:r>
          </w:p>
        </w:tc>
      </w:tr>
      <w:tr w:rsidR="00224F72" w:rsidTr="00224F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55</w:t>
            </w:r>
          </w:p>
        </w:tc>
        <w:tc>
          <w:tcPr>
            <w:tcW w:w="8934" w:type="dxa"/>
          </w:tcPr>
          <w:p w:rsidR="00224F72" w:rsidRDefault="00D03603">
            <w:pPr>
              <w:cnfStyle w:val="000000100000" w:firstRow="0" w:lastRow="0" w:firstColumn="0" w:lastColumn="0" w:oddVBand="0" w:evenVBand="0" w:oddHBand="1" w:evenHBand="0" w:firstRowFirstColumn="0" w:firstRowLastColumn="0" w:lastRowFirstColumn="0" w:lastRowLastColumn="0"/>
            </w:pPr>
            <w:r>
              <w:t xml:space="preserve">PMID: 19756236, Last Author, Effects of pulse width and </w:t>
            </w:r>
            <w:r>
              <w:t>electrode placement on the efficacy and cognitive effects of electroconvulsive therapy, National Institute of Mental Health (Apr-2008)</w:t>
            </w:r>
          </w:p>
        </w:tc>
      </w:tr>
      <w:tr w:rsidR="00224F72" w:rsidTr="00224F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56</w:t>
            </w:r>
          </w:p>
        </w:tc>
        <w:tc>
          <w:tcPr>
            <w:tcW w:w="8934" w:type="dxa"/>
          </w:tcPr>
          <w:p w:rsidR="00224F72" w:rsidRDefault="00D03603">
            <w:pPr>
              <w:cnfStyle w:val="000000010000" w:firstRow="0" w:lastRow="0" w:firstColumn="0" w:lastColumn="0" w:oddVBand="0" w:evenVBand="0" w:oddHBand="0" w:evenHBand="1" w:firstRowFirstColumn="0" w:firstRowLastColumn="0" w:lastRowFirstColumn="0" w:lastRowLastColumn="0"/>
            </w:pPr>
            <w:r>
              <w:t xml:space="preserve">PMID: 15653941, First Author, Randomized, double-blind, placebo-controlled trial of fluoxetine treatment for elderly </w:t>
            </w:r>
            <w:r>
              <w:t>patients with dysthymic disorder (Jan-2005)</w:t>
            </w:r>
          </w:p>
        </w:tc>
      </w:tr>
      <w:tr w:rsidR="00224F72" w:rsidTr="00224F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57</w:t>
            </w:r>
          </w:p>
        </w:tc>
        <w:tc>
          <w:tcPr>
            <w:tcW w:w="8934" w:type="dxa"/>
          </w:tcPr>
          <w:p w:rsidR="00224F72" w:rsidRDefault="00D03603">
            <w:pPr>
              <w:cnfStyle w:val="000000100000" w:firstRow="0" w:lastRow="0" w:firstColumn="0" w:lastColumn="0" w:oddVBand="0" w:evenVBand="0" w:oddHBand="1" w:evenHBand="0" w:firstRowFirstColumn="0" w:firstRowLastColumn="0" w:lastRowFirstColumn="0" w:lastRowLastColumn="0"/>
            </w:pPr>
            <w:r>
              <w:t>NCT00009217, Principal Investigator, Treatment of Behavioral Symptoms in Alzheimer's Disease, New York State Psychiatric Institute, National Institute of Mental Health (Jan-1999 - Dec-2004), Phase IV</w:t>
            </w:r>
          </w:p>
        </w:tc>
      </w:tr>
      <w:tr w:rsidR="00224F72" w:rsidTr="00224F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58</w:t>
            </w:r>
          </w:p>
        </w:tc>
        <w:tc>
          <w:tcPr>
            <w:tcW w:w="8934" w:type="dxa"/>
          </w:tcPr>
          <w:p w:rsidR="00224F72" w:rsidRDefault="00D03603">
            <w:pPr>
              <w:cnfStyle w:val="000000010000" w:firstRow="0" w:lastRow="0" w:firstColumn="0" w:lastColumn="0" w:oddVBand="0" w:evenVBand="0" w:oddHBand="0" w:evenHBand="1" w:firstRowFirstColumn="0" w:firstRowLastColumn="0" w:lastRowFirstColumn="0" w:lastRowLastColumn="0"/>
            </w:pPr>
            <w:r>
              <w:t>PMID</w:t>
            </w:r>
            <w:r>
              <w:t>: 15533993, First Author, An open treatment trial of venlafaxine for elderly patients with dysthymic disorder (Dec-2004)</w:t>
            </w:r>
          </w:p>
        </w:tc>
      </w:tr>
      <w:tr w:rsidR="00224F72" w:rsidTr="00224F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59</w:t>
            </w:r>
          </w:p>
        </w:tc>
        <w:tc>
          <w:tcPr>
            <w:tcW w:w="8934" w:type="dxa"/>
          </w:tcPr>
          <w:p w:rsidR="00224F72" w:rsidRDefault="00D03603">
            <w:pPr>
              <w:cnfStyle w:val="000000100000" w:firstRow="0" w:lastRow="0" w:firstColumn="0" w:lastColumn="0" w:oddVBand="0" w:evenVBand="0" w:oddHBand="1" w:evenHBand="0" w:firstRowFirstColumn="0" w:firstRowLastColumn="0" w:lastRowFirstColumn="0" w:lastRowLastColumn="0"/>
            </w:pPr>
            <w:r>
              <w:t>PMID: 15449363, Middle Author, An open trial of venlafaxine for the treatment of late-life atypical depression, Wyeth Pharmaceutica</w:t>
            </w:r>
            <w:r>
              <w:t>ls Inc. (Oct-2004)</w:t>
            </w:r>
          </w:p>
        </w:tc>
      </w:tr>
      <w:tr w:rsidR="00224F72" w:rsidTr="00224F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60</w:t>
            </w:r>
          </w:p>
        </w:tc>
        <w:tc>
          <w:tcPr>
            <w:tcW w:w="8934" w:type="dxa"/>
          </w:tcPr>
          <w:p w:rsidR="00224F72" w:rsidRDefault="00D03603">
            <w:pPr>
              <w:cnfStyle w:val="000000010000" w:firstRow="0" w:lastRow="0" w:firstColumn="0" w:lastColumn="0" w:oddVBand="0" w:evenVBand="0" w:oddHBand="0" w:evenHBand="1" w:firstRowFirstColumn="0" w:firstRowLastColumn="0" w:lastRowFirstColumn="0" w:lastRowLastColumn="0"/>
            </w:pPr>
            <w:r>
              <w:t>PMID: 12611748, Middle Author, Usefulness of plasma haloperidol levels for monitoring clinical efficacy and side effects in Alzheimer patients with psychosis and behavioral dyscontrol (Apr-2003)</w:t>
            </w:r>
          </w:p>
        </w:tc>
      </w:tr>
      <w:tr w:rsidR="00224F72" w:rsidTr="00224F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61</w:t>
            </w:r>
          </w:p>
        </w:tc>
        <w:tc>
          <w:tcPr>
            <w:tcW w:w="8934" w:type="dxa"/>
          </w:tcPr>
          <w:p w:rsidR="00224F72" w:rsidRDefault="00D03603">
            <w:pPr>
              <w:cnfStyle w:val="000000100000" w:firstRow="0" w:lastRow="0" w:firstColumn="0" w:lastColumn="0" w:oddVBand="0" w:evenVBand="0" w:oddHBand="1" w:evenHBand="0" w:firstRowFirstColumn="0" w:firstRowLastColumn="0" w:lastRowFirstColumn="0" w:lastRowLastColumn="0"/>
            </w:pPr>
            <w:r>
              <w:t xml:space="preserve">PMID: 12571820, First Author, </w:t>
            </w:r>
            <w:r>
              <w:t>Sertraline treatment of elderly patients with depression and cognitive impairment, Eli Lilly and Company | Novartis AG | Merck &amp; Co., Inc | Janssen Pharmaceuticals, Inc (Feb-2003)</w:t>
            </w:r>
          </w:p>
        </w:tc>
      </w:tr>
      <w:tr w:rsidR="00224F72" w:rsidTr="00224F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62</w:t>
            </w:r>
          </w:p>
        </w:tc>
        <w:tc>
          <w:tcPr>
            <w:tcW w:w="8934" w:type="dxa"/>
          </w:tcPr>
          <w:p w:rsidR="00224F72" w:rsidRDefault="00D03603">
            <w:pPr>
              <w:cnfStyle w:val="000000010000" w:firstRow="0" w:lastRow="0" w:firstColumn="0" w:lastColumn="0" w:oddVBand="0" w:evenVBand="0" w:oddHBand="0" w:evenHBand="1" w:firstRowFirstColumn="0" w:firstRowLastColumn="0" w:lastRowFirstColumn="0" w:lastRowLastColumn="0"/>
            </w:pPr>
            <w:r>
              <w:t>PMID: 11971084, Middle Author, Association between the APOE genotype and</w:t>
            </w:r>
            <w:r>
              <w:t xml:space="preserve"> psychopathologic symptoms in Alzheimer's disease, Taub Institute for Research on Alzheimer's Disease and the Aging Brain (23-Apr-2002)</w:t>
            </w:r>
          </w:p>
        </w:tc>
      </w:tr>
      <w:tr w:rsidR="00224F72" w:rsidTr="00224F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63</w:t>
            </w:r>
          </w:p>
        </w:tc>
        <w:tc>
          <w:tcPr>
            <w:tcW w:w="8934" w:type="dxa"/>
          </w:tcPr>
          <w:p w:rsidR="00224F72" w:rsidRDefault="00D03603">
            <w:pPr>
              <w:cnfStyle w:val="000000100000" w:firstRow="0" w:lastRow="0" w:firstColumn="0" w:lastColumn="0" w:oddVBand="0" w:evenVBand="0" w:oddHBand="1" w:evenHBand="0" w:firstRowFirstColumn="0" w:firstRowLastColumn="0" w:lastRowFirstColumn="0" w:lastRowLastColumn="0"/>
            </w:pPr>
            <w:r>
              <w:t>PMID: 11528307, Middle Author, Focal prefrontal seizures induced by bilateral ECT (Sep-2001)</w:t>
            </w:r>
          </w:p>
        </w:tc>
      </w:tr>
      <w:tr w:rsidR="00224F72" w:rsidTr="00224F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64</w:t>
            </w:r>
          </w:p>
        </w:tc>
        <w:tc>
          <w:tcPr>
            <w:tcW w:w="8934" w:type="dxa"/>
          </w:tcPr>
          <w:p w:rsidR="00224F72" w:rsidRDefault="00D03603">
            <w:pPr>
              <w:cnfStyle w:val="000000010000" w:firstRow="0" w:lastRow="0" w:firstColumn="0" w:lastColumn="0" w:oddVBand="0" w:evenVBand="0" w:oddHBand="0" w:evenHBand="1" w:firstRowFirstColumn="0" w:firstRowLastColumn="0" w:lastRowFirstColumn="0" w:lastRowLastColumn="0"/>
            </w:pPr>
            <w:r>
              <w:t>PMID: 11333069, Mid</w:t>
            </w:r>
            <w:r>
              <w:t>dle Author, ECT in bipolar and unipolar depression: differences in speed of response (Apr-2001)</w:t>
            </w:r>
          </w:p>
        </w:tc>
      </w:tr>
      <w:tr w:rsidR="00224F72" w:rsidTr="00224F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65</w:t>
            </w:r>
          </w:p>
        </w:tc>
        <w:tc>
          <w:tcPr>
            <w:tcW w:w="8934" w:type="dxa"/>
          </w:tcPr>
          <w:p w:rsidR="00224F72" w:rsidRDefault="00D03603">
            <w:pPr>
              <w:cnfStyle w:val="000000100000" w:firstRow="0" w:lastRow="0" w:firstColumn="0" w:lastColumn="0" w:oddVBand="0" w:evenVBand="0" w:oddHBand="1" w:evenHBand="0" w:firstRowFirstColumn="0" w:firstRowLastColumn="0" w:lastRowFirstColumn="0" w:lastRowLastColumn="0"/>
            </w:pPr>
            <w:r>
              <w:t>PMID: 11005043, Middle Author, Quantitative EEG during seizures induced by electroconvulsive therapy: relations to treatment modality and clinical features.</w:t>
            </w:r>
            <w:r>
              <w:t xml:space="preserve"> I. Global analyses (Sep-2000)</w:t>
            </w:r>
          </w:p>
        </w:tc>
      </w:tr>
      <w:tr w:rsidR="00224F72" w:rsidTr="00224F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66</w:t>
            </w:r>
          </w:p>
        </w:tc>
        <w:tc>
          <w:tcPr>
            <w:tcW w:w="8934" w:type="dxa"/>
          </w:tcPr>
          <w:p w:rsidR="00224F72" w:rsidRDefault="00D03603">
            <w:pPr>
              <w:cnfStyle w:val="000000010000" w:firstRow="0" w:lastRow="0" w:firstColumn="0" w:lastColumn="0" w:oddVBand="0" w:evenVBand="0" w:oddHBand="0" w:evenHBand="1" w:firstRowFirstColumn="0" w:firstRowLastColumn="0" w:lastRowFirstColumn="0" w:lastRowLastColumn="0"/>
            </w:pPr>
            <w:r>
              <w:t>PMID: 11005044, Middle Author, Quantitative EEG during seizures induced by electroconvulsive therapy: relations to treatment modality and clinical features. II. Topographic analyses (Sep-2000)</w:t>
            </w:r>
          </w:p>
        </w:tc>
      </w:tr>
      <w:tr w:rsidR="00224F72" w:rsidTr="00224F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67</w:t>
            </w:r>
          </w:p>
        </w:tc>
        <w:tc>
          <w:tcPr>
            <w:tcW w:w="8934" w:type="dxa"/>
          </w:tcPr>
          <w:p w:rsidR="00224F72" w:rsidRDefault="00D03603">
            <w:pPr>
              <w:cnfStyle w:val="000000100000" w:firstRow="0" w:lastRow="0" w:firstColumn="0" w:lastColumn="0" w:oddVBand="0" w:evenVBand="0" w:oddHBand="1" w:evenHBand="0" w:firstRowFirstColumn="0" w:firstRowLastColumn="0" w:lastRowFirstColumn="0" w:lastRowLastColumn="0"/>
            </w:pPr>
            <w:r>
              <w:t>PMID: 10839336, Middle A</w:t>
            </w:r>
            <w:r>
              <w:t>uthor, The effects of electroconvulsive therapy on memory of autobiographical and public events (Jun-2000)</w:t>
            </w:r>
          </w:p>
        </w:tc>
      </w:tr>
      <w:tr w:rsidR="00224F72" w:rsidTr="00224F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68</w:t>
            </w:r>
          </w:p>
        </w:tc>
        <w:tc>
          <w:tcPr>
            <w:tcW w:w="8934" w:type="dxa"/>
          </w:tcPr>
          <w:p w:rsidR="00224F72" w:rsidRDefault="00D03603">
            <w:pPr>
              <w:cnfStyle w:val="000000010000" w:firstRow="0" w:lastRow="0" w:firstColumn="0" w:lastColumn="0" w:oddVBand="0" w:evenVBand="0" w:oddHBand="0" w:evenHBand="1" w:firstRowFirstColumn="0" w:firstRowLastColumn="0" w:lastRowFirstColumn="0" w:lastRowLastColumn="0"/>
            </w:pPr>
            <w:r>
              <w:t>PMID: 10868321, Middle Author, Electrophysiological correlates of the adverse cognitive effects of electroconvulsive therapy (Jun-2000)</w:t>
            </w:r>
          </w:p>
        </w:tc>
      </w:tr>
      <w:tr w:rsidR="00224F72" w:rsidTr="00224F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69</w:t>
            </w:r>
          </w:p>
        </w:tc>
        <w:tc>
          <w:tcPr>
            <w:tcW w:w="8934" w:type="dxa"/>
          </w:tcPr>
          <w:p w:rsidR="00224F72" w:rsidRDefault="00D03603">
            <w:pPr>
              <w:cnfStyle w:val="000000100000" w:firstRow="0" w:lastRow="0" w:firstColumn="0" w:lastColumn="0" w:oddVBand="0" w:evenVBand="0" w:oddHBand="1" w:evenHBand="0" w:firstRowFirstColumn="0" w:firstRowLastColumn="0" w:lastRowFirstColumn="0" w:lastRowLastColumn="0"/>
            </w:pPr>
            <w:r>
              <w:t>PMID:</w:t>
            </w:r>
            <w:r>
              <w:t xml:space="preserve"> 10807482, Middle Author, A prospective, randomized, double-blind comparison of bilateral and right unilateral electroconvulsive therapy at different stimulus intensities (May-2000)</w:t>
            </w:r>
          </w:p>
        </w:tc>
      </w:tr>
      <w:tr w:rsidR="00224F72" w:rsidTr="00224F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70</w:t>
            </w:r>
          </w:p>
        </w:tc>
        <w:tc>
          <w:tcPr>
            <w:tcW w:w="8934" w:type="dxa"/>
          </w:tcPr>
          <w:p w:rsidR="00224F72" w:rsidRDefault="00D03603">
            <w:pPr>
              <w:cnfStyle w:val="000000010000" w:firstRow="0" w:lastRow="0" w:firstColumn="0" w:lastColumn="0" w:oddVBand="0" w:evenVBand="0" w:oddHBand="0" w:evenHBand="1" w:firstRowFirstColumn="0" w:firstRowLastColumn="0" w:lastRowFirstColumn="0" w:lastRowLastColumn="0"/>
            </w:pPr>
            <w:r>
              <w:t>PMID: 9871842, First Author, The relative efficiency of altering pulse</w:t>
            </w:r>
            <w:r>
              <w:t xml:space="preserve"> frequency or train duration when determining seizure threshold (Dec-1998)</w:t>
            </w:r>
          </w:p>
        </w:tc>
      </w:tr>
      <w:tr w:rsidR="00224F72" w:rsidTr="00224F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71</w:t>
            </w:r>
          </w:p>
        </w:tc>
        <w:tc>
          <w:tcPr>
            <w:tcW w:w="8934" w:type="dxa"/>
          </w:tcPr>
          <w:p w:rsidR="00224F72" w:rsidRDefault="00D03603">
            <w:pPr>
              <w:cnfStyle w:val="000000100000" w:firstRow="0" w:lastRow="0" w:firstColumn="0" w:lastColumn="0" w:oddVBand="0" w:evenVBand="0" w:oddHBand="1" w:evenHBand="0" w:firstRowFirstColumn="0" w:firstRowLastColumn="0" w:lastRowFirstColumn="0" w:lastRowLastColumn="0"/>
            </w:pPr>
            <w:r>
              <w:t>PMID: 9812111, First Author, A randomized, placebo-controlled dose-comparison trial of haloperidol for psychosis and disruptive behaviors in Alzheimer's disease (Nov-1998)</w:t>
            </w:r>
          </w:p>
        </w:tc>
      </w:tr>
      <w:tr w:rsidR="00224F72" w:rsidTr="00224F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72</w:t>
            </w:r>
          </w:p>
        </w:tc>
        <w:tc>
          <w:tcPr>
            <w:tcW w:w="8934" w:type="dxa"/>
          </w:tcPr>
          <w:p w:rsidR="00224F72" w:rsidRDefault="00D03603">
            <w:pPr>
              <w:cnfStyle w:val="000000010000" w:firstRow="0" w:lastRow="0" w:firstColumn="0" w:lastColumn="0" w:oddVBand="0" w:evenVBand="0" w:oddHBand="0" w:evenHBand="1" w:firstRowFirstColumn="0" w:firstRowLastColumn="0" w:lastRowFirstColumn="0" w:lastRowLastColumn="0"/>
            </w:pPr>
            <w:r>
              <w:t>PMID: 9787885, First Author, Effects of electroconvulsive therapy on plasma vasopressin and oxytocin, National Institute of Mental Health (1-Oct-1998)</w:t>
            </w:r>
          </w:p>
        </w:tc>
      </w:tr>
      <w:tr w:rsidR="00224F72" w:rsidTr="00224F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73</w:t>
            </w:r>
          </w:p>
        </w:tc>
        <w:tc>
          <w:tcPr>
            <w:tcW w:w="8934" w:type="dxa"/>
          </w:tcPr>
          <w:p w:rsidR="00224F72" w:rsidRDefault="00D03603">
            <w:pPr>
              <w:cnfStyle w:val="000000100000" w:firstRow="0" w:lastRow="0" w:firstColumn="0" w:lastColumn="0" w:oddVBand="0" w:evenVBand="0" w:oddHBand="1" w:evenHBand="0" w:firstRowFirstColumn="0" w:firstRowLastColumn="0" w:lastRowFirstColumn="0" w:lastRowLastColumn="0"/>
            </w:pPr>
            <w:r>
              <w:t>PMID: 9474447, Middle Author, Prolactin response to electroconvulsive therapy: effects of electrode p</w:t>
            </w:r>
            <w:r>
              <w:t>lacement and stimulus dosage, National Institute of Mental Health (15-Jan-1998)</w:t>
            </w:r>
          </w:p>
        </w:tc>
      </w:tr>
      <w:tr w:rsidR="00224F72" w:rsidTr="00224F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74</w:t>
            </w:r>
          </w:p>
        </w:tc>
        <w:tc>
          <w:tcPr>
            <w:tcW w:w="8934" w:type="dxa"/>
          </w:tcPr>
          <w:p w:rsidR="00224F72" w:rsidRDefault="00D03603">
            <w:pPr>
              <w:cnfStyle w:val="000000010000" w:firstRow="0" w:lastRow="0" w:firstColumn="0" w:lastColumn="0" w:oddVBand="0" w:evenVBand="0" w:oddHBand="0" w:evenHBand="1" w:firstRowFirstColumn="0" w:firstRowLastColumn="0" w:lastRowFirstColumn="0" w:lastRowLastColumn="0"/>
            </w:pPr>
            <w:r>
              <w:t>PMID: 9169249, First Author, Fluoxetine discontinuation in elderly dysthymic patients (1997)</w:t>
            </w:r>
          </w:p>
        </w:tc>
      </w:tr>
      <w:tr w:rsidR="00224F72" w:rsidTr="00224F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75</w:t>
            </w:r>
          </w:p>
        </w:tc>
        <w:tc>
          <w:tcPr>
            <w:tcW w:w="8934" w:type="dxa"/>
          </w:tcPr>
          <w:p w:rsidR="00224F72" w:rsidRDefault="00D03603">
            <w:pPr>
              <w:cnfStyle w:val="000000100000" w:firstRow="0" w:lastRow="0" w:firstColumn="0" w:lastColumn="0" w:oddVBand="0" w:evenVBand="0" w:oddHBand="1" w:evenHBand="0" w:firstRowFirstColumn="0" w:firstRowLastColumn="0" w:lastRowFirstColumn="0" w:lastRowLastColumn="0"/>
            </w:pPr>
            <w:r>
              <w:t>PMID: 8792758, Middle Author, The effects of electroconvulsive therapy on q</w:t>
            </w:r>
            <w:r>
              <w:t>uantitative electroencephalograms. Relationship to clinical outcome (Sep-1996)</w:t>
            </w:r>
          </w:p>
        </w:tc>
      </w:tr>
      <w:tr w:rsidR="00224F72" w:rsidTr="00224F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76</w:t>
            </w:r>
          </w:p>
        </w:tc>
        <w:tc>
          <w:tcPr>
            <w:tcW w:w="8934" w:type="dxa"/>
          </w:tcPr>
          <w:p w:rsidR="00224F72" w:rsidRDefault="00D03603">
            <w:pPr>
              <w:cnfStyle w:val="000000010000" w:firstRow="0" w:lastRow="0" w:firstColumn="0" w:lastColumn="0" w:oddVBand="0" w:evenVBand="0" w:oddHBand="0" w:evenHBand="1" w:firstRowFirstColumn="0" w:firstRowLastColumn="0" w:lastRowFirstColumn="0" w:lastRowLastColumn="0"/>
            </w:pPr>
            <w:r>
              <w:t>PMID: 8879718, Middle Author, Who responds to electroconvulsive therapy? A comparison of effective and ineffective forms of treatment (Sep-1996)</w:t>
            </w:r>
          </w:p>
        </w:tc>
      </w:tr>
      <w:tr w:rsidR="00224F72" w:rsidTr="00224F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77</w:t>
            </w:r>
          </w:p>
        </w:tc>
        <w:tc>
          <w:tcPr>
            <w:tcW w:w="8934" w:type="dxa"/>
          </w:tcPr>
          <w:p w:rsidR="00224F72" w:rsidRDefault="00D03603">
            <w:pPr>
              <w:cnfStyle w:val="000000100000" w:firstRow="0" w:lastRow="0" w:firstColumn="0" w:lastColumn="0" w:oddVBand="0" w:evenVBand="0" w:oddHBand="1" w:evenHBand="0" w:firstRowFirstColumn="0" w:firstRowLastColumn="0" w:lastRowFirstColumn="0" w:lastRowLastColumn="0"/>
            </w:pPr>
            <w:r>
              <w:t xml:space="preserve">PMID: 8666563, Middle </w:t>
            </w:r>
            <w:r>
              <w:t>Author, Fluoxetine treatment of dysthymia in the elderly (Jun-1996)</w:t>
            </w:r>
          </w:p>
        </w:tc>
      </w:tr>
      <w:tr w:rsidR="00224F72" w:rsidTr="00224F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78</w:t>
            </w:r>
          </w:p>
        </w:tc>
        <w:tc>
          <w:tcPr>
            <w:tcW w:w="8934" w:type="dxa"/>
          </w:tcPr>
          <w:p w:rsidR="00224F72" w:rsidRDefault="00D03603">
            <w:pPr>
              <w:cnfStyle w:val="000000010000" w:firstRow="0" w:lastRow="0" w:firstColumn="0" w:lastColumn="0" w:oddVBand="0" w:evenVBand="0" w:oddHBand="0" w:evenHBand="1" w:firstRowFirstColumn="0" w:firstRowLastColumn="0" w:lastRowFirstColumn="0" w:lastRowLastColumn="0"/>
            </w:pPr>
            <w:r>
              <w:t>PMID: 8704066, Middle Author, Subjective memory complaints prior to and following electroconvulsive therapy, National Institute of Mental Health | Charles A. Dana Foundation Consortium</w:t>
            </w:r>
            <w:r>
              <w:t xml:space="preserve"> on Memory Loss and Aging (1-Mar-1996)</w:t>
            </w:r>
          </w:p>
        </w:tc>
      </w:tr>
      <w:tr w:rsidR="00224F72" w:rsidTr="00224F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79</w:t>
            </w:r>
          </w:p>
        </w:tc>
        <w:tc>
          <w:tcPr>
            <w:tcW w:w="8934" w:type="dxa"/>
          </w:tcPr>
          <w:p w:rsidR="00224F72" w:rsidRDefault="00D03603">
            <w:pPr>
              <w:cnfStyle w:val="000000100000" w:firstRow="0" w:lastRow="0" w:firstColumn="0" w:lastColumn="0" w:oddVBand="0" w:evenVBand="0" w:oddHBand="1" w:evenHBand="0" w:firstRowFirstColumn="0" w:firstRowLastColumn="0" w:lastRowFirstColumn="0" w:lastRowLastColumn="0"/>
            </w:pPr>
            <w:r>
              <w:t>PMID: 8919573, First Author, Subjective side effects during electroconvulsive therapy (Dec-1995)</w:t>
            </w:r>
          </w:p>
        </w:tc>
      </w:tr>
      <w:tr w:rsidR="00224F72" w:rsidTr="00224F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80</w:t>
            </w:r>
          </w:p>
        </w:tc>
        <w:tc>
          <w:tcPr>
            <w:tcW w:w="8934" w:type="dxa"/>
          </w:tcPr>
          <w:p w:rsidR="00224F72" w:rsidRDefault="00D03603">
            <w:pPr>
              <w:cnfStyle w:val="000000010000" w:firstRow="0" w:lastRow="0" w:firstColumn="0" w:lastColumn="0" w:oddVBand="0" w:evenVBand="0" w:oddHBand="0" w:evenHBand="1" w:firstRowFirstColumn="0" w:firstRowLastColumn="0" w:lastRowFirstColumn="0" w:lastRowLastColumn="0"/>
            </w:pPr>
            <w:r>
              <w:t>PMID: 7793470, Middle Author, Predictors of retrograde amnesia following ECT, National Institute of Mental Healt</w:t>
            </w:r>
            <w:r>
              <w:t>h (Jul-1995)</w:t>
            </w:r>
          </w:p>
        </w:tc>
      </w:tr>
      <w:tr w:rsidR="00224F72" w:rsidTr="00224F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81</w:t>
            </w:r>
          </w:p>
        </w:tc>
        <w:tc>
          <w:tcPr>
            <w:tcW w:w="8934" w:type="dxa"/>
          </w:tcPr>
          <w:p w:rsidR="00224F72" w:rsidRDefault="00D03603">
            <w:pPr>
              <w:cnfStyle w:val="000000100000" w:firstRow="0" w:lastRow="0" w:firstColumn="0" w:lastColumn="0" w:oddVBand="0" w:evenVBand="0" w:oddHBand="1" w:evenHBand="0" w:firstRowFirstColumn="0" w:firstRowLastColumn="0" w:lastRowFirstColumn="0" w:lastRowLastColumn="0"/>
            </w:pPr>
            <w:r>
              <w:t>PMID: 7850395, Middle Author, The significance of clinical EEG abnormalities in depressed patients treated with ECT, National Institute of Mental Health (Dec-1994)</w:t>
            </w:r>
          </w:p>
        </w:tc>
      </w:tr>
      <w:tr w:rsidR="00224F72" w:rsidTr="00224F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82</w:t>
            </w:r>
          </w:p>
        </w:tc>
        <w:tc>
          <w:tcPr>
            <w:tcW w:w="8934" w:type="dxa"/>
          </w:tcPr>
          <w:p w:rsidR="00224F72" w:rsidRDefault="00D03603">
            <w:pPr>
              <w:cnfStyle w:val="000000010000" w:firstRow="0" w:lastRow="0" w:firstColumn="0" w:lastColumn="0" w:oddVBand="0" w:evenVBand="0" w:oddHBand="0" w:evenHBand="1" w:firstRowFirstColumn="0" w:firstRowLastColumn="0" w:lastRowFirstColumn="0" w:lastRowLastColumn="0"/>
            </w:pPr>
            <w:r>
              <w:t xml:space="preserve">PMID: 8055291, Middle Author, Acute cognitive effects of subconvulsive </w:t>
            </w:r>
            <w:r>
              <w:t>electrical stimulation (Mar-1994)</w:t>
            </w:r>
          </w:p>
        </w:tc>
      </w:tr>
      <w:tr w:rsidR="00224F72" w:rsidTr="00224F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83</w:t>
            </w:r>
          </w:p>
        </w:tc>
        <w:tc>
          <w:tcPr>
            <w:tcW w:w="8934" w:type="dxa"/>
          </w:tcPr>
          <w:p w:rsidR="00224F72" w:rsidRDefault="00D03603">
            <w:pPr>
              <w:cnfStyle w:val="000000100000" w:firstRow="0" w:lastRow="0" w:firstColumn="0" w:lastColumn="0" w:oddVBand="0" w:evenVBand="0" w:oddHBand="1" w:evenHBand="0" w:firstRowFirstColumn="0" w:firstRowLastColumn="0" w:lastRowFirstColumn="0" w:lastRowLastColumn="0"/>
            </w:pPr>
            <w:r>
              <w:t xml:space="preserve">PMID: 8441428, Middle Author, Effects of stimulus intensity and electrode placement on the efficacy and cognitive </w:t>
            </w:r>
            <w:r>
              <w:lastRenderedPageBreak/>
              <w:t>effects of electroconvulsive therapy, National Institute of Mental Health (25-Mar-1993)</w:t>
            </w:r>
          </w:p>
        </w:tc>
      </w:tr>
      <w:tr w:rsidR="00224F72" w:rsidTr="00224F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lastRenderedPageBreak/>
              <w:t>84</w:t>
            </w:r>
          </w:p>
        </w:tc>
        <w:tc>
          <w:tcPr>
            <w:tcW w:w="8934" w:type="dxa"/>
          </w:tcPr>
          <w:p w:rsidR="00224F72" w:rsidRDefault="00D03603">
            <w:pPr>
              <w:cnfStyle w:val="000000010000" w:firstRow="0" w:lastRow="0" w:firstColumn="0" w:lastColumn="0" w:oddVBand="0" w:evenVBand="0" w:oddHBand="0" w:evenHBand="1" w:firstRowFirstColumn="0" w:firstRowLastColumn="0" w:lastRowFirstColumn="0" w:lastRowLastColumn="0"/>
            </w:pPr>
            <w:r>
              <w:t>PMID: 152179</w:t>
            </w:r>
            <w:r>
              <w:t>0, First Author, Use of increased anesthetic dose prior to electroconvulsive therapy to prevent postictal excitement (Sep-1992)</w:t>
            </w:r>
          </w:p>
        </w:tc>
      </w:tr>
      <w:tr w:rsidR="00224F72" w:rsidTr="00224F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85</w:t>
            </w:r>
          </w:p>
        </w:tc>
        <w:tc>
          <w:tcPr>
            <w:tcW w:w="8934" w:type="dxa"/>
          </w:tcPr>
          <w:p w:rsidR="00224F72" w:rsidRDefault="00D03603">
            <w:pPr>
              <w:cnfStyle w:val="000000100000" w:firstRow="0" w:lastRow="0" w:firstColumn="0" w:lastColumn="0" w:oddVBand="0" w:evenVBand="0" w:oddHBand="1" w:evenHBand="0" w:firstRowFirstColumn="0" w:firstRowLastColumn="0" w:lastRowFirstColumn="0" w:lastRowLastColumn="0"/>
            </w:pPr>
            <w:r>
              <w:t>PMID: 1513920, First Author, Low dose oral haloperidol and blood levels in Alzheimer's disease: a preliminary study (1992)</w:t>
            </w:r>
          </w:p>
        </w:tc>
      </w:tr>
      <w:tr w:rsidR="00224F72" w:rsidTr="00224F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86</w:t>
            </w:r>
          </w:p>
        </w:tc>
        <w:tc>
          <w:tcPr>
            <w:tcW w:w="8934" w:type="dxa"/>
          </w:tcPr>
          <w:p w:rsidR="00224F72" w:rsidRDefault="00D03603">
            <w:pPr>
              <w:cnfStyle w:val="000000010000" w:firstRow="0" w:lastRow="0" w:firstColumn="0" w:lastColumn="0" w:oddVBand="0" w:evenVBand="0" w:oddHBand="0" w:evenHBand="1" w:firstRowFirstColumn="0" w:firstRowLastColumn="0" w:lastRowFirstColumn="0" w:lastRowLastColumn="0"/>
            </w:pPr>
            <w:r>
              <w:t>PMID: 2667504, First Author, A pilot study of haloperidol treatment of psychosis and behavioral disturbance in Alzheimer's disease (Aug-1989)</w:t>
            </w:r>
          </w:p>
        </w:tc>
      </w:tr>
    </w:tbl>
    <w:p w:rsidR="004947FF" w:rsidRDefault="004947FF"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896285" w:rsidP="0097780E">
            <w:pPr>
              <w:pStyle w:val="11TableHeader"/>
              <w:rPr>
                <w:rFonts w:ascii="Arial" w:hAnsi="Arial" w:cs="Arial"/>
                <w:sz w:val="18"/>
                <w:szCs w:val="18"/>
              </w:rPr>
            </w:pPr>
            <w:r>
              <w:t>Research &amp; Clinical Group</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Study Group</w:t>
            </w:r>
          </w:p>
        </w:tc>
      </w:tr>
      <w:tr w:rsidR="00224F72" w:rsidTr="00224F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1</w:t>
            </w:r>
          </w:p>
        </w:tc>
        <w:tc>
          <w:tcPr>
            <w:tcW w:w="8934" w:type="dxa"/>
          </w:tcPr>
          <w:p w:rsidR="00224F72" w:rsidRDefault="00D03603">
            <w:pPr>
              <w:cnfStyle w:val="000000100000" w:firstRow="0" w:lastRow="0" w:firstColumn="0" w:lastColumn="0" w:oddVBand="0" w:evenVBand="0" w:oddHBand="1" w:evenHBand="0" w:firstRowFirstColumn="0" w:firstRowLastColumn="0" w:lastRowFirstColumn="0" w:lastRowLastColumn="0"/>
            </w:pPr>
            <w:r>
              <w:rPr>
                <w:u w:val="single"/>
              </w:rPr>
              <w:t>Member</w:t>
            </w:r>
            <w:r>
              <w:t xml:space="preserve">: Alzheimer's Disease Neuroimaging Initiative </w:t>
            </w:r>
            <w:r>
              <w:t>(ADNI) Study Group</w:t>
            </w:r>
          </w:p>
        </w:tc>
      </w:tr>
      <w:tr w:rsidR="00224F72" w:rsidTr="00224F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2</w:t>
            </w:r>
          </w:p>
        </w:tc>
        <w:tc>
          <w:tcPr>
            <w:tcW w:w="8934" w:type="dxa"/>
          </w:tcPr>
          <w:p w:rsidR="00224F72" w:rsidRDefault="00D03603">
            <w:pPr>
              <w:cnfStyle w:val="000000010000" w:firstRow="0" w:lastRow="0" w:firstColumn="0" w:lastColumn="0" w:oddVBand="0" w:evenVBand="0" w:oddHBand="0" w:evenHBand="1" w:firstRowFirstColumn="0" w:firstRowLastColumn="0" w:lastRowFirstColumn="0" w:lastRowLastColumn="0"/>
            </w:pPr>
            <w:r>
              <w:rPr>
                <w:u w:val="single"/>
              </w:rPr>
              <w:t>Member</w:t>
            </w:r>
            <w:r>
              <w:t>: Citalopram for Agitation in Alzheimer's Disease (CitAD) Study</w:t>
            </w:r>
          </w:p>
        </w:tc>
      </w:tr>
    </w:tbl>
    <w:p w:rsidR="00264CA1" w:rsidRDefault="00264CA1"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6F56C0" w:rsidRDefault="006F56C0" w:rsidP="0055394F">
            <w:pPr>
              <w:pStyle w:val="11TableHeader"/>
              <w:rPr>
                <w:rFonts w:ascii="Arial" w:hAnsi="Arial" w:cs="Arial"/>
                <w:sz w:val="18"/>
                <w:szCs w:val="18"/>
              </w:rPr>
            </w:pPr>
            <w:r>
              <w:t>Grants Support</w:t>
            </w:r>
          </w:p>
        </w:tc>
      </w:tr>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6F56C0" w:rsidRPr="0097780E" w:rsidRDefault="006F56C0" w:rsidP="0055394F">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6F56C0" w:rsidRPr="0097780E" w:rsidRDefault="006F56C0" w:rsidP="0055394F">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Pr>
                <w:color w:val="000000"/>
                <w:sz w:val="18"/>
              </w:rPr>
              <w:t>Grant_ID</w:t>
            </w:r>
            <w:proofErr w:type="spellEnd"/>
            <w:r>
              <w:rPr>
                <w:color w:val="000000"/>
                <w:sz w:val="18"/>
              </w:rPr>
              <w:t xml:space="preserve">, Role, Study Title, Organization, </w:t>
            </w:r>
            <w:r w:rsidR="009143AA" w:rsidRPr="0097780E">
              <w:rPr>
                <w:color w:val="000000"/>
                <w:sz w:val="18"/>
              </w:rPr>
              <w:t xml:space="preserve">Start </w:t>
            </w:r>
            <w:r w:rsidR="009143AA">
              <w:rPr>
                <w:color w:val="000000"/>
                <w:sz w:val="18"/>
              </w:rPr>
              <w:t>Date</w:t>
            </w:r>
            <w:r w:rsidR="00C52BD3">
              <w:rPr>
                <w:color w:val="000000"/>
                <w:sz w:val="18"/>
              </w:rPr>
              <w:t xml:space="preserve"> </w:t>
            </w:r>
            <w:r w:rsidR="009143AA" w:rsidRPr="0097780E">
              <w:rPr>
                <w:color w:val="000000"/>
                <w:sz w:val="18"/>
              </w:rPr>
              <w:t>-</w:t>
            </w:r>
            <w:r w:rsidR="00C52BD3">
              <w:rPr>
                <w:color w:val="000000"/>
                <w:sz w:val="18"/>
              </w:rPr>
              <w:t xml:space="preserve"> </w:t>
            </w:r>
            <w:r w:rsidR="009143AA" w:rsidRPr="0097780E">
              <w:rPr>
                <w:color w:val="000000"/>
                <w:sz w:val="18"/>
              </w:rPr>
              <w:t xml:space="preserve">End </w:t>
            </w:r>
            <w:r w:rsidR="009143AA">
              <w:rPr>
                <w:color w:val="000000"/>
                <w:sz w:val="18"/>
              </w:rPr>
              <w:t>Date</w:t>
            </w:r>
          </w:p>
        </w:tc>
      </w:tr>
      <w:tr w:rsidR="00224F72" w:rsidTr="00224F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1</w:t>
            </w:r>
          </w:p>
        </w:tc>
        <w:tc>
          <w:tcPr>
            <w:tcW w:w="8934" w:type="dxa"/>
          </w:tcPr>
          <w:p w:rsidR="00224F72" w:rsidRDefault="00D03603">
            <w:pPr>
              <w:cnfStyle w:val="000000100000" w:firstRow="0" w:lastRow="0" w:firstColumn="0" w:lastColumn="0" w:oddVBand="0" w:evenVBand="0" w:oddHBand="1" w:evenHBand="0" w:firstRowFirstColumn="0" w:firstRowLastColumn="0" w:lastRowFirstColumn="0" w:lastRowLastColumn="0"/>
            </w:pPr>
            <w:r>
              <w:t xml:space="preserve">5R01AG052440-07, Principal Investigator, Cognitive Training and </w:t>
            </w:r>
            <w:r>
              <w:t>Neuroplasticity in Mild Cognitive Impairment, National Institute on Aging (1-Mar-2025 - 28-Feb-2026)</w:t>
            </w:r>
          </w:p>
        </w:tc>
      </w:tr>
      <w:tr w:rsidR="00224F72" w:rsidTr="00224F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2</w:t>
            </w:r>
          </w:p>
        </w:tc>
        <w:tc>
          <w:tcPr>
            <w:tcW w:w="8934" w:type="dxa"/>
          </w:tcPr>
          <w:p w:rsidR="00224F72" w:rsidRDefault="00D03603">
            <w:pPr>
              <w:cnfStyle w:val="000000010000" w:firstRow="0" w:lastRow="0" w:firstColumn="0" w:lastColumn="0" w:oddVBand="0" w:evenVBand="0" w:oddHBand="0" w:evenHBand="1" w:firstRowFirstColumn="0" w:firstRowLastColumn="0" w:lastRowFirstColumn="0" w:lastRowLastColumn="0"/>
            </w:pPr>
            <w:r>
              <w:t>5R01AG055422-05, Principal Investigator, Anti-Viral Therapy in Alzheimer's Disease, National Institute on Aging (1-Jun-2021 - 31-May-2025)</w:t>
            </w:r>
          </w:p>
        </w:tc>
      </w:tr>
      <w:tr w:rsidR="00224F72" w:rsidTr="00224F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3</w:t>
            </w:r>
          </w:p>
        </w:tc>
        <w:tc>
          <w:tcPr>
            <w:tcW w:w="8934" w:type="dxa"/>
          </w:tcPr>
          <w:p w:rsidR="00224F72" w:rsidRDefault="00D03603">
            <w:pPr>
              <w:cnfStyle w:val="000000100000" w:firstRow="0" w:lastRow="0" w:firstColumn="0" w:lastColumn="0" w:oddVBand="0" w:evenVBand="0" w:oddHBand="1" w:evenHBand="0" w:firstRowFirstColumn="0" w:firstRowLastColumn="0" w:lastRowFirstColumn="0" w:lastRowLastColumn="0"/>
            </w:pPr>
            <w:r>
              <w:t>5R01AG0578</w:t>
            </w:r>
            <w:r>
              <w:t>98-05, Co-Investigator, Testing Olfaction in Primary Care to Detect Alzheimer's Disease and Other Dementias (TOPAD), National Institute on Aging (1-Jun-2021 - 31-May-2025)</w:t>
            </w:r>
          </w:p>
        </w:tc>
      </w:tr>
      <w:tr w:rsidR="00224F72" w:rsidTr="00224F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4</w:t>
            </w:r>
          </w:p>
        </w:tc>
        <w:tc>
          <w:tcPr>
            <w:tcW w:w="8934" w:type="dxa"/>
          </w:tcPr>
          <w:p w:rsidR="00224F72" w:rsidRDefault="00D03603">
            <w:pPr>
              <w:cnfStyle w:val="000000010000" w:firstRow="0" w:lastRow="0" w:firstColumn="0" w:lastColumn="0" w:oddVBand="0" w:evenVBand="0" w:oddHBand="0" w:evenHBand="1" w:firstRowFirstColumn="0" w:firstRowLastColumn="0" w:lastRowFirstColumn="0" w:lastRowLastColumn="0"/>
            </w:pPr>
            <w:r>
              <w:t>2R01AG052440-06A1, Principal Investigator, Cognitive Training and Neuroplasticity</w:t>
            </w:r>
            <w:r>
              <w:t xml:space="preserve"> in Mild Cognitive Impairment, National Institute on Aging (1-Mar-2024 - 28-Feb-2025)</w:t>
            </w:r>
          </w:p>
        </w:tc>
      </w:tr>
      <w:tr w:rsidR="00224F72" w:rsidTr="00224F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5</w:t>
            </w:r>
          </w:p>
        </w:tc>
        <w:tc>
          <w:tcPr>
            <w:tcW w:w="8934" w:type="dxa"/>
          </w:tcPr>
          <w:p w:rsidR="00224F72" w:rsidRDefault="00D03603">
            <w:pPr>
              <w:cnfStyle w:val="000000100000" w:firstRow="0" w:lastRow="0" w:firstColumn="0" w:lastColumn="0" w:oddVBand="0" w:evenVBand="0" w:oddHBand="1" w:evenHBand="0" w:firstRowFirstColumn="0" w:firstRowLastColumn="0" w:lastRowFirstColumn="0" w:lastRowLastColumn="0"/>
            </w:pPr>
            <w:r>
              <w:t xml:space="preserve">5R01AG058767-05, Principal Investigator, Olfactory Impairment in Offspring Study of Racial Disparities in Alzheimer's Disease, National Institute on Aging (1-Jun-2022 </w:t>
            </w:r>
            <w:r>
              <w:t>- 31-May-2024)</w:t>
            </w:r>
          </w:p>
        </w:tc>
      </w:tr>
      <w:tr w:rsidR="00224F72" w:rsidTr="00224F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6</w:t>
            </w:r>
          </w:p>
        </w:tc>
        <w:tc>
          <w:tcPr>
            <w:tcW w:w="8934" w:type="dxa"/>
          </w:tcPr>
          <w:p w:rsidR="00224F72" w:rsidRDefault="00D03603">
            <w:pPr>
              <w:cnfStyle w:val="000000010000" w:firstRow="0" w:lastRow="0" w:firstColumn="0" w:lastColumn="0" w:oddVBand="0" w:evenVBand="0" w:oddHBand="0" w:evenHBand="1" w:firstRowFirstColumn="0" w:firstRowLastColumn="0" w:lastRowFirstColumn="0" w:lastRowLastColumn="0"/>
            </w:pPr>
            <w:r>
              <w:t>5R01AG052440-05, Principal Investigator, Cognitive Training and Neuroplasticity in Mild Cognitive Impairment, National Institute on Aging (1-May-2021 - 29-Feb-2024)</w:t>
            </w:r>
          </w:p>
        </w:tc>
      </w:tr>
      <w:tr w:rsidR="00224F72" w:rsidTr="00224F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7</w:t>
            </w:r>
          </w:p>
        </w:tc>
        <w:tc>
          <w:tcPr>
            <w:tcW w:w="8934" w:type="dxa"/>
          </w:tcPr>
          <w:p w:rsidR="00224F72" w:rsidRDefault="00D03603">
            <w:pPr>
              <w:cnfStyle w:val="000000100000" w:firstRow="0" w:lastRow="0" w:firstColumn="0" w:lastColumn="0" w:oddVBand="0" w:evenVBand="0" w:oddHBand="1" w:evenHBand="0" w:firstRowFirstColumn="0" w:firstRowLastColumn="0" w:lastRowFirstColumn="0" w:lastRowLastColumn="0"/>
            </w:pPr>
            <w:r>
              <w:t>1R56AG061817-01, Co-Investigator, Auditory, Olfactory, and Motor Corre</w:t>
            </w:r>
            <w:r>
              <w:t>lates of in-vivo Ad Neuropathology and Cognitive Decline in Late-Middle Age, National Institute on Aging (15-Jul-2019 - 30-Jun-2023)</w:t>
            </w:r>
          </w:p>
        </w:tc>
      </w:tr>
      <w:tr w:rsidR="00224F72" w:rsidTr="00224F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8</w:t>
            </w:r>
          </w:p>
        </w:tc>
        <w:tc>
          <w:tcPr>
            <w:tcW w:w="8934" w:type="dxa"/>
          </w:tcPr>
          <w:p w:rsidR="00224F72" w:rsidRDefault="00D03603">
            <w:pPr>
              <w:cnfStyle w:val="000000010000" w:firstRow="0" w:lastRow="0" w:firstColumn="0" w:lastColumn="0" w:oddVBand="0" w:evenVBand="0" w:oddHBand="0" w:evenHBand="1" w:firstRowFirstColumn="0" w:firstRowLastColumn="0" w:lastRowFirstColumn="0" w:lastRowLastColumn="0"/>
            </w:pPr>
            <w:r>
              <w:t>5R01AG058767-04, Principal Investigator, Olfactory Impairment in Offspring Study of Racial Disparities in Alzheimer's Di</w:t>
            </w:r>
            <w:r>
              <w:t>sease, National Institute on Aging (1-Jun-2021 - 31-May-2022)</w:t>
            </w:r>
          </w:p>
        </w:tc>
      </w:tr>
      <w:tr w:rsidR="00224F72" w:rsidTr="00224F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9</w:t>
            </w:r>
          </w:p>
        </w:tc>
        <w:tc>
          <w:tcPr>
            <w:tcW w:w="8934" w:type="dxa"/>
          </w:tcPr>
          <w:p w:rsidR="00224F72" w:rsidRDefault="00D03603">
            <w:pPr>
              <w:cnfStyle w:val="000000100000" w:firstRow="0" w:lastRow="0" w:firstColumn="0" w:lastColumn="0" w:oddVBand="0" w:evenVBand="0" w:oddHBand="1" w:evenHBand="0" w:firstRowFirstColumn="0" w:firstRowLastColumn="0" w:lastRowFirstColumn="0" w:lastRowLastColumn="0"/>
            </w:pPr>
            <w:r>
              <w:t>5R01AG055422-04, Principal Investigator, Anti-Viral Therapy in Alzheimer's Disease, National Institute on Aging (15-Jun-2020 - 31-May-2021)</w:t>
            </w:r>
          </w:p>
        </w:tc>
      </w:tr>
      <w:tr w:rsidR="00224F72" w:rsidTr="00224F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10</w:t>
            </w:r>
          </w:p>
        </w:tc>
        <w:tc>
          <w:tcPr>
            <w:tcW w:w="8934" w:type="dxa"/>
          </w:tcPr>
          <w:p w:rsidR="00224F72" w:rsidRDefault="00D03603">
            <w:pPr>
              <w:cnfStyle w:val="000000010000" w:firstRow="0" w:lastRow="0" w:firstColumn="0" w:lastColumn="0" w:oddVBand="0" w:evenVBand="0" w:oddHBand="0" w:evenHBand="1" w:firstRowFirstColumn="0" w:firstRowLastColumn="0" w:lastRowFirstColumn="0" w:lastRowLastColumn="0"/>
            </w:pPr>
            <w:r>
              <w:t xml:space="preserve">5R01AG057898-04, Co-Investigator, Testing </w:t>
            </w:r>
            <w:r>
              <w:t>Olfaction in Primary Care to Detect Alzheimer's Disease and Other Dementias (TOPAD), National Institute on Aging (15-Jun-2020 - 31-May-2021)</w:t>
            </w:r>
          </w:p>
        </w:tc>
      </w:tr>
      <w:tr w:rsidR="00224F72" w:rsidTr="00224F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11</w:t>
            </w:r>
          </w:p>
        </w:tc>
        <w:tc>
          <w:tcPr>
            <w:tcW w:w="8934" w:type="dxa"/>
          </w:tcPr>
          <w:p w:rsidR="00224F72" w:rsidRDefault="00D03603">
            <w:pPr>
              <w:cnfStyle w:val="000000100000" w:firstRow="0" w:lastRow="0" w:firstColumn="0" w:lastColumn="0" w:oddVBand="0" w:evenVBand="0" w:oddHBand="1" w:evenHBand="0" w:firstRowFirstColumn="0" w:firstRowLastColumn="0" w:lastRowFirstColumn="0" w:lastRowLastColumn="0"/>
            </w:pPr>
            <w:r>
              <w:t>5R01AG058767-03, Principal Investigator, Olfactory Impairment in Offspring Study of Racial Disparities in Alzhe</w:t>
            </w:r>
            <w:r>
              <w:t>imer's Disease, National Institute on Aging (1-Jun-2020 - 31-May-2021)</w:t>
            </w:r>
          </w:p>
        </w:tc>
      </w:tr>
      <w:tr w:rsidR="00224F72" w:rsidTr="00224F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12</w:t>
            </w:r>
          </w:p>
        </w:tc>
        <w:tc>
          <w:tcPr>
            <w:tcW w:w="8934" w:type="dxa"/>
          </w:tcPr>
          <w:p w:rsidR="00224F72" w:rsidRDefault="00D03603">
            <w:pPr>
              <w:cnfStyle w:val="000000010000" w:firstRow="0" w:lastRow="0" w:firstColumn="0" w:lastColumn="0" w:oddVBand="0" w:evenVBand="0" w:oddHBand="0" w:evenHBand="1" w:firstRowFirstColumn="0" w:firstRowLastColumn="0" w:lastRowFirstColumn="0" w:lastRowLastColumn="0"/>
            </w:pPr>
            <w:r>
              <w:t>5R01AG052440-04, Principal Investigator, Cognitive Training and Neuroplasticity in Mild Cognitive Impairment, National Institute on Aging (1-May-2020 - 30-Apr-2021)</w:t>
            </w:r>
          </w:p>
        </w:tc>
      </w:tr>
      <w:tr w:rsidR="00224F72" w:rsidTr="00224F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13</w:t>
            </w:r>
          </w:p>
        </w:tc>
        <w:tc>
          <w:tcPr>
            <w:tcW w:w="8934" w:type="dxa"/>
          </w:tcPr>
          <w:p w:rsidR="00224F72" w:rsidRDefault="00D03603">
            <w:pPr>
              <w:cnfStyle w:val="000000100000" w:firstRow="0" w:lastRow="0" w:firstColumn="0" w:lastColumn="0" w:oddVBand="0" w:evenVBand="0" w:oddHBand="1" w:evenHBand="0" w:firstRowFirstColumn="0" w:firstRowLastColumn="0" w:lastRowFirstColumn="0" w:lastRowLastColumn="0"/>
            </w:pPr>
            <w:r>
              <w:t>3R01AG057898-03S2, Co-Investigator, Testing Olfaction in Primary Care to Detect Alzheimer's Disease and Other Dementias (TOPAD), National Institute on Aging (1-May-2020 - 31-May-2020)</w:t>
            </w:r>
          </w:p>
        </w:tc>
      </w:tr>
      <w:tr w:rsidR="00224F72" w:rsidTr="00224F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14</w:t>
            </w:r>
          </w:p>
        </w:tc>
        <w:tc>
          <w:tcPr>
            <w:tcW w:w="8934" w:type="dxa"/>
          </w:tcPr>
          <w:p w:rsidR="00224F72" w:rsidRDefault="00D03603">
            <w:pPr>
              <w:cnfStyle w:val="000000010000" w:firstRow="0" w:lastRow="0" w:firstColumn="0" w:lastColumn="0" w:oddVBand="0" w:evenVBand="0" w:oddHBand="0" w:evenHBand="1" w:firstRowFirstColumn="0" w:firstRowLastColumn="0" w:lastRowFirstColumn="0" w:lastRowLastColumn="0"/>
            </w:pPr>
            <w:r>
              <w:t xml:space="preserve">5R01AG057898-03, Co-Investigator, Testing Olfaction in Primary Care </w:t>
            </w:r>
            <w:r>
              <w:t>to Detect Alzheimer's Disease and Other Dementias (TOPAD), National Institute on Aging (1-Jul-2019 - 31-May-2020)</w:t>
            </w:r>
          </w:p>
        </w:tc>
      </w:tr>
      <w:tr w:rsidR="00224F72" w:rsidTr="00224F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15</w:t>
            </w:r>
          </w:p>
        </w:tc>
        <w:tc>
          <w:tcPr>
            <w:tcW w:w="8934" w:type="dxa"/>
          </w:tcPr>
          <w:p w:rsidR="00224F72" w:rsidRDefault="00D03603">
            <w:pPr>
              <w:cnfStyle w:val="000000100000" w:firstRow="0" w:lastRow="0" w:firstColumn="0" w:lastColumn="0" w:oddVBand="0" w:evenVBand="0" w:oddHBand="1" w:evenHBand="0" w:firstRowFirstColumn="0" w:firstRowLastColumn="0" w:lastRowFirstColumn="0" w:lastRowLastColumn="0"/>
            </w:pPr>
            <w:r>
              <w:t>5R01AG055422-03, Principal Investigator, Anti-Viral Therapy in Alzheimer's Disease, National Institute on Aging (1-Jun-2019 - 31-May-2020)</w:t>
            </w:r>
          </w:p>
        </w:tc>
      </w:tr>
      <w:tr w:rsidR="00224F72" w:rsidTr="00224F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16</w:t>
            </w:r>
          </w:p>
        </w:tc>
        <w:tc>
          <w:tcPr>
            <w:tcW w:w="8934" w:type="dxa"/>
          </w:tcPr>
          <w:p w:rsidR="00224F72" w:rsidRDefault="00D03603">
            <w:pPr>
              <w:cnfStyle w:val="000000010000" w:firstRow="0" w:lastRow="0" w:firstColumn="0" w:lastColumn="0" w:oddVBand="0" w:evenVBand="0" w:oddHBand="0" w:evenHBand="1" w:firstRowFirstColumn="0" w:firstRowLastColumn="0" w:lastRowFirstColumn="0" w:lastRowLastColumn="0"/>
            </w:pPr>
            <w:r>
              <w:t>5R01AG058767-02, Principal Investigator, Olfactory Impairment in Offspring Study of Racial Disparities in Alzheimer's Disease, National Institute on Aging (1-Jun-2019 - 31-May-2020)</w:t>
            </w:r>
          </w:p>
        </w:tc>
      </w:tr>
      <w:tr w:rsidR="00224F72" w:rsidTr="00224F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17</w:t>
            </w:r>
          </w:p>
        </w:tc>
        <w:tc>
          <w:tcPr>
            <w:tcW w:w="8934" w:type="dxa"/>
          </w:tcPr>
          <w:p w:rsidR="00224F72" w:rsidRDefault="00D03603">
            <w:pPr>
              <w:cnfStyle w:val="000000100000" w:firstRow="0" w:lastRow="0" w:firstColumn="0" w:lastColumn="0" w:oddVBand="0" w:evenVBand="0" w:oddHBand="1" w:evenHBand="0" w:firstRowFirstColumn="0" w:firstRowLastColumn="0" w:lastRowFirstColumn="0" w:lastRowLastColumn="0"/>
            </w:pPr>
            <w:r>
              <w:t>3R01AG052440-03S1, Principal Investigator, Cognitive Training and</w:t>
            </w:r>
            <w:r>
              <w:t xml:space="preserve"> Neuroplasticy in Mild Cognitive Impairment, National Institute on Aging (15-Apr-2020 - 30-Apr-2020)</w:t>
            </w:r>
          </w:p>
        </w:tc>
      </w:tr>
      <w:tr w:rsidR="00224F72" w:rsidTr="00224F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18</w:t>
            </w:r>
          </w:p>
        </w:tc>
        <w:tc>
          <w:tcPr>
            <w:tcW w:w="8934" w:type="dxa"/>
          </w:tcPr>
          <w:p w:rsidR="00224F72" w:rsidRDefault="00D03603">
            <w:pPr>
              <w:cnfStyle w:val="000000010000" w:firstRow="0" w:lastRow="0" w:firstColumn="0" w:lastColumn="0" w:oddVBand="0" w:evenVBand="0" w:oddHBand="0" w:evenHBand="1" w:firstRowFirstColumn="0" w:firstRowLastColumn="0" w:lastRowFirstColumn="0" w:lastRowLastColumn="0"/>
            </w:pPr>
            <w:r>
              <w:t>5R01AG052440-03, Principal Investigator, Cognitive Training and Neuroplasticity in Mild Cognitive Impairment, National Institute on Aging (1-Jun-2019 -</w:t>
            </w:r>
            <w:r>
              <w:t xml:space="preserve"> 30-Apr-2020)</w:t>
            </w:r>
          </w:p>
        </w:tc>
      </w:tr>
      <w:tr w:rsidR="00224F72" w:rsidTr="00224F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19</w:t>
            </w:r>
          </w:p>
        </w:tc>
        <w:tc>
          <w:tcPr>
            <w:tcW w:w="8934" w:type="dxa"/>
          </w:tcPr>
          <w:p w:rsidR="00224F72" w:rsidRDefault="00D03603">
            <w:pPr>
              <w:cnfStyle w:val="000000100000" w:firstRow="0" w:lastRow="0" w:firstColumn="0" w:lastColumn="0" w:oddVBand="0" w:evenVBand="0" w:oddHBand="1" w:evenHBand="0" w:firstRowFirstColumn="0" w:firstRowLastColumn="0" w:lastRowFirstColumn="0" w:lastRowLastColumn="0"/>
            </w:pPr>
            <w:r>
              <w:t>5R01AG047146-05, Principal Investigator, Treatment of Psychosis and Agitation in Alzheimers Disease, National Institute on Aging (1-Feb-2018 - 31-Jan-2020)</w:t>
            </w:r>
          </w:p>
        </w:tc>
      </w:tr>
      <w:tr w:rsidR="00224F72" w:rsidTr="00224F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lastRenderedPageBreak/>
              <w:t>20</w:t>
            </w:r>
          </w:p>
        </w:tc>
        <w:tc>
          <w:tcPr>
            <w:tcW w:w="8934" w:type="dxa"/>
          </w:tcPr>
          <w:p w:rsidR="00224F72" w:rsidRDefault="00D03603">
            <w:pPr>
              <w:cnfStyle w:val="000000010000" w:firstRow="0" w:lastRow="0" w:firstColumn="0" w:lastColumn="0" w:oddVBand="0" w:evenVBand="0" w:oddHBand="0" w:evenHBand="1" w:firstRowFirstColumn="0" w:firstRowLastColumn="0" w:lastRowFirstColumn="0" w:lastRowLastColumn="0"/>
            </w:pPr>
            <w:r>
              <w:t>3R01AG055422-02S2, Principal Investigator, Anti-Viral Therapy in Alzheimer's D</w:t>
            </w:r>
            <w:r>
              <w:t>isease, National Institute on Aging (1-May-2019 - 31-May-2019)</w:t>
            </w:r>
          </w:p>
        </w:tc>
      </w:tr>
      <w:tr w:rsidR="00224F72" w:rsidTr="00224F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21</w:t>
            </w:r>
          </w:p>
        </w:tc>
        <w:tc>
          <w:tcPr>
            <w:tcW w:w="8934" w:type="dxa"/>
          </w:tcPr>
          <w:p w:rsidR="00224F72" w:rsidRDefault="00D03603">
            <w:pPr>
              <w:cnfStyle w:val="000000100000" w:firstRow="0" w:lastRow="0" w:firstColumn="0" w:lastColumn="0" w:oddVBand="0" w:evenVBand="0" w:oddHBand="1" w:evenHBand="0" w:firstRowFirstColumn="0" w:firstRowLastColumn="0" w:lastRowFirstColumn="0" w:lastRowLastColumn="0"/>
            </w:pPr>
            <w:r>
              <w:t>1R01AG058767-01, Principal Investigator, Olfactory Impairment in Offspring Study of Racial Disparities in Alzheimer's Disease, National Institute on Aging (1-Sep-2018 - 31-May-2019)</w:t>
            </w:r>
          </w:p>
        </w:tc>
      </w:tr>
      <w:tr w:rsidR="00224F72" w:rsidTr="00224F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22</w:t>
            </w:r>
          </w:p>
        </w:tc>
        <w:tc>
          <w:tcPr>
            <w:tcW w:w="8934" w:type="dxa"/>
          </w:tcPr>
          <w:p w:rsidR="00224F72" w:rsidRDefault="00D03603">
            <w:pPr>
              <w:cnfStyle w:val="000000010000" w:firstRow="0" w:lastRow="0" w:firstColumn="0" w:lastColumn="0" w:oddVBand="0" w:evenVBand="0" w:oddHBand="0" w:evenHBand="1" w:firstRowFirstColumn="0" w:firstRowLastColumn="0" w:lastRowFirstColumn="0" w:lastRowLastColumn="0"/>
            </w:pPr>
            <w:r>
              <w:t>3R01AG055422-02S1, Principal Investigator, Anti-Viral Therapy in Alzheimer's Disease, National Institute on Aging (15-Aug-2018 - 31-May-2019)</w:t>
            </w:r>
          </w:p>
        </w:tc>
      </w:tr>
      <w:tr w:rsidR="00224F72" w:rsidTr="00224F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23</w:t>
            </w:r>
          </w:p>
        </w:tc>
        <w:tc>
          <w:tcPr>
            <w:tcW w:w="8934" w:type="dxa"/>
          </w:tcPr>
          <w:p w:rsidR="00224F72" w:rsidRDefault="00D03603">
            <w:pPr>
              <w:cnfStyle w:val="000000100000" w:firstRow="0" w:lastRow="0" w:firstColumn="0" w:lastColumn="0" w:oddVBand="0" w:evenVBand="0" w:oddHBand="1" w:evenHBand="0" w:firstRowFirstColumn="0" w:firstRowLastColumn="0" w:lastRowFirstColumn="0" w:lastRowLastColumn="0"/>
            </w:pPr>
            <w:r>
              <w:t>5R01AG055422-02, Principal Investigator, Anti-Viral Therapy in Alzheimer's Disease, National Institute on Agin</w:t>
            </w:r>
            <w:r>
              <w:t>g (15-Jun-2018 - 31-May-2019)</w:t>
            </w:r>
          </w:p>
        </w:tc>
      </w:tr>
      <w:tr w:rsidR="00224F72" w:rsidTr="00224F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24</w:t>
            </w:r>
          </w:p>
        </w:tc>
        <w:tc>
          <w:tcPr>
            <w:tcW w:w="8934" w:type="dxa"/>
          </w:tcPr>
          <w:p w:rsidR="00224F72" w:rsidRDefault="00D03603">
            <w:pPr>
              <w:cnfStyle w:val="000000010000" w:firstRow="0" w:lastRow="0" w:firstColumn="0" w:lastColumn="0" w:oddVBand="0" w:evenVBand="0" w:oddHBand="0" w:evenHBand="1" w:firstRowFirstColumn="0" w:firstRowLastColumn="0" w:lastRowFirstColumn="0" w:lastRowLastColumn="0"/>
            </w:pPr>
            <w:r>
              <w:t>5R01AG057898-02, Co-Investigator, Testing Olfaction in Primary Care to Detect Alzheimer's Disease and Other Dementias (TOPAD), National Institute on Aging (1-Jun-2018 - 31-May-2019)</w:t>
            </w:r>
          </w:p>
        </w:tc>
      </w:tr>
      <w:tr w:rsidR="00224F72" w:rsidTr="00224F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25</w:t>
            </w:r>
          </w:p>
        </w:tc>
        <w:tc>
          <w:tcPr>
            <w:tcW w:w="8934" w:type="dxa"/>
          </w:tcPr>
          <w:p w:rsidR="00224F72" w:rsidRDefault="00D03603">
            <w:pPr>
              <w:cnfStyle w:val="000000100000" w:firstRow="0" w:lastRow="0" w:firstColumn="0" w:lastColumn="0" w:oddVBand="0" w:evenVBand="0" w:oddHBand="1" w:evenHBand="0" w:firstRowFirstColumn="0" w:firstRowLastColumn="0" w:lastRowFirstColumn="0" w:lastRowLastColumn="0"/>
            </w:pPr>
            <w:r>
              <w:t>5R01AG041795-05, Principal Investiga</w:t>
            </w:r>
            <w:r>
              <w:t>tor, Olfactory Deficits and Donepezil Treatment in Cognitively Impaired Elderly, National Institute on Aging (1-Jul-2017 - 31-May-2019)</w:t>
            </w:r>
          </w:p>
        </w:tc>
      </w:tr>
      <w:tr w:rsidR="00224F72" w:rsidTr="00224F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26</w:t>
            </w:r>
          </w:p>
        </w:tc>
        <w:tc>
          <w:tcPr>
            <w:tcW w:w="8934" w:type="dxa"/>
          </w:tcPr>
          <w:p w:rsidR="00224F72" w:rsidRDefault="00D03603">
            <w:pPr>
              <w:cnfStyle w:val="000000010000" w:firstRow="0" w:lastRow="0" w:firstColumn="0" w:lastColumn="0" w:oddVBand="0" w:evenVBand="0" w:oddHBand="0" w:evenHBand="1" w:firstRowFirstColumn="0" w:firstRowLastColumn="0" w:lastRowFirstColumn="0" w:lastRowLastColumn="0"/>
            </w:pPr>
            <w:r>
              <w:t>5R01AG052440-02, Principal Investigator, Cognitive Training and Neuroplasticity in Mild Cognitive Impairment, Nation</w:t>
            </w:r>
            <w:r>
              <w:t>al Institute on Aging (1-May-2018 - 30-Apr-2019)</w:t>
            </w:r>
          </w:p>
        </w:tc>
      </w:tr>
      <w:tr w:rsidR="00224F72" w:rsidTr="00224F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27</w:t>
            </w:r>
          </w:p>
        </w:tc>
        <w:tc>
          <w:tcPr>
            <w:tcW w:w="8934" w:type="dxa"/>
          </w:tcPr>
          <w:p w:rsidR="00224F72" w:rsidRDefault="00D03603">
            <w:pPr>
              <w:cnfStyle w:val="000000100000" w:firstRow="0" w:lastRow="0" w:firstColumn="0" w:lastColumn="0" w:oddVBand="0" w:evenVBand="0" w:oddHBand="1" w:evenHBand="0" w:firstRowFirstColumn="0" w:firstRowLastColumn="0" w:lastRowFirstColumn="0" w:lastRowLastColumn="0"/>
            </w:pPr>
            <w:r>
              <w:t>1R01AG057898-01, Co-Investigator, Testing Olfaction in Primary Care to Detect Alzheimer's Disease and Other Dementias (TOPAD), National Institute on Aging (30-Sep-2017 - 31-May-2018)</w:t>
            </w:r>
          </w:p>
        </w:tc>
      </w:tr>
      <w:tr w:rsidR="00224F72" w:rsidTr="00224F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28</w:t>
            </w:r>
          </w:p>
        </w:tc>
        <w:tc>
          <w:tcPr>
            <w:tcW w:w="8934" w:type="dxa"/>
          </w:tcPr>
          <w:p w:rsidR="00224F72" w:rsidRDefault="00D03603">
            <w:pPr>
              <w:cnfStyle w:val="000000010000" w:firstRow="0" w:lastRow="0" w:firstColumn="0" w:lastColumn="0" w:oddVBand="0" w:evenVBand="0" w:oddHBand="0" w:evenHBand="1" w:firstRowFirstColumn="0" w:firstRowLastColumn="0" w:lastRowFirstColumn="0" w:lastRowLastColumn="0"/>
            </w:pPr>
            <w:r>
              <w:t>1R01AG055422-01A</w:t>
            </w:r>
            <w:r>
              <w:t>1, Principal Investigator, Anti-Viral Therapy in Alzheimer's Disease, National Institute on Aging (15-Sep-2017 - 31-May-2018)</w:t>
            </w:r>
          </w:p>
        </w:tc>
      </w:tr>
      <w:tr w:rsidR="00224F72" w:rsidTr="00224F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29</w:t>
            </w:r>
          </w:p>
        </w:tc>
        <w:tc>
          <w:tcPr>
            <w:tcW w:w="8934" w:type="dxa"/>
          </w:tcPr>
          <w:p w:rsidR="00224F72" w:rsidRDefault="00D03603">
            <w:pPr>
              <w:cnfStyle w:val="000000100000" w:firstRow="0" w:lastRow="0" w:firstColumn="0" w:lastColumn="0" w:oddVBand="0" w:evenVBand="0" w:oddHBand="1" w:evenHBand="0" w:firstRowFirstColumn="0" w:firstRowLastColumn="0" w:lastRowFirstColumn="0" w:lastRowLastColumn="0"/>
            </w:pPr>
            <w:r>
              <w:t xml:space="preserve">1R01AG052440-01A1, Principal Investigator, Cognitive Training and Neuroplasticity in Mild Cognitive Impairment, National </w:t>
            </w:r>
            <w:r>
              <w:t>Institute on Aging (15-Jul-2017 - 30-Apr-2018)</w:t>
            </w:r>
          </w:p>
        </w:tc>
      </w:tr>
      <w:tr w:rsidR="00224F72" w:rsidTr="00224F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30</w:t>
            </w:r>
          </w:p>
        </w:tc>
        <w:tc>
          <w:tcPr>
            <w:tcW w:w="8934" w:type="dxa"/>
          </w:tcPr>
          <w:p w:rsidR="00224F72" w:rsidRDefault="00D03603">
            <w:pPr>
              <w:cnfStyle w:val="000000010000" w:firstRow="0" w:lastRow="0" w:firstColumn="0" w:lastColumn="0" w:oddVBand="0" w:evenVBand="0" w:oddHBand="0" w:evenHBand="1" w:firstRowFirstColumn="0" w:firstRowLastColumn="0" w:lastRowFirstColumn="0" w:lastRowLastColumn="0"/>
            </w:pPr>
            <w:r>
              <w:t>5R01AG047146-04, Principal Investigator, Treatment of Psychosis and Agitation in Alzheimers Disease, National Institute on Aging (1-Feb-2017 - 31-Jan-2018)</w:t>
            </w:r>
          </w:p>
        </w:tc>
      </w:tr>
      <w:tr w:rsidR="00224F72" w:rsidTr="00224F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31</w:t>
            </w:r>
          </w:p>
        </w:tc>
        <w:tc>
          <w:tcPr>
            <w:tcW w:w="8934" w:type="dxa"/>
          </w:tcPr>
          <w:p w:rsidR="00224F72" w:rsidRDefault="00D03603">
            <w:pPr>
              <w:cnfStyle w:val="000000100000" w:firstRow="0" w:lastRow="0" w:firstColumn="0" w:lastColumn="0" w:oddVBand="0" w:evenVBand="0" w:oddHBand="1" w:evenHBand="0" w:firstRowFirstColumn="0" w:firstRowLastColumn="0" w:lastRowFirstColumn="0" w:lastRowLastColumn="0"/>
            </w:pPr>
            <w:r>
              <w:t>3R01AG041795-04S1, Principal Investigator, Ol</w:t>
            </w:r>
            <w:r>
              <w:t>factory Deficits and Donepezil Treatment in Cognitively Impaired Elderly, National Institute on Aging (1-Jul-2016 - 31-May-2017)</w:t>
            </w:r>
          </w:p>
        </w:tc>
      </w:tr>
      <w:tr w:rsidR="00224F72" w:rsidTr="00224F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32</w:t>
            </w:r>
          </w:p>
        </w:tc>
        <w:tc>
          <w:tcPr>
            <w:tcW w:w="8934" w:type="dxa"/>
          </w:tcPr>
          <w:p w:rsidR="00224F72" w:rsidRDefault="00D03603">
            <w:pPr>
              <w:cnfStyle w:val="000000010000" w:firstRow="0" w:lastRow="0" w:firstColumn="0" w:lastColumn="0" w:oddVBand="0" w:evenVBand="0" w:oddHBand="0" w:evenHBand="1" w:firstRowFirstColumn="0" w:firstRowLastColumn="0" w:lastRowFirstColumn="0" w:lastRowLastColumn="0"/>
            </w:pPr>
            <w:r>
              <w:t>4R01AG041795-04, Principal Investigator, Olfactory Deficits and Donepezil Treatment in Cognitively Impaired Elderly, Nation</w:t>
            </w:r>
            <w:r>
              <w:t>al Institute on Aging (15-Jun-2016 - 31-May-2017)</w:t>
            </w:r>
          </w:p>
        </w:tc>
      </w:tr>
      <w:tr w:rsidR="00224F72" w:rsidTr="00224F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33</w:t>
            </w:r>
          </w:p>
        </w:tc>
        <w:tc>
          <w:tcPr>
            <w:tcW w:w="8934" w:type="dxa"/>
          </w:tcPr>
          <w:p w:rsidR="00224F72" w:rsidRDefault="00D03603">
            <w:pPr>
              <w:cnfStyle w:val="000000100000" w:firstRow="0" w:lastRow="0" w:firstColumn="0" w:lastColumn="0" w:oddVBand="0" w:evenVBand="0" w:oddHBand="1" w:evenHBand="0" w:firstRowFirstColumn="0" w:firstRowLastColumn="0" w:lastRowFirstColumn="0" w:lastRowLastColumn="0"/>
            </w:pPr>
            <w:r>
              <w:t>5R01AG047146-03, Principal Investigator, Treatment of Psychosis and Agitation in Alzheimers Disease, National Institute on Aging (15-Feb-2016 - 31-Jan-2017)</w:t>
            </w:r>
          </w:p>
        </w:tc>
      </w:tr>
      <w:tr w:rsidR="00224F72" w:rsidTr="00224F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34</w:t>
            </w:r>
          </w:p>
        </w:tc>
        <w:tc>
          <w:tcPr>
            <w:tcW w:w="8934" w:type="dxa"/>
          </w:tcPr>
          <w:p w:rsidR="00224F72" w:rsidRDefault="00D03603">
            <w:pPr>
              <w:cnfStyle w:val="000000010000" w:firstRow="0" w:lastRow="0" w:firstColumn="0" w:lastColumn="0" w:oddVBand="0" w:evenVBand="0" w:oddHBand="0" w:evenHBand="1" w:firstRowFirstColumn="0" w:firstRowLastColumn="0" w:lastRowFirstColumn="0" w:lastRowLastColumn="0"/>
            </w:pPr>
            <w:r>
              <w:t>3R01AG040093-03S1, Principal Investigator</w:t>
            </w:r>
            <w:r>
              <w:t>, Pilot Combination Treatment Trial of Mild Cognitive Impairment With Depression, National Institute on Aging (1-Sep-2013 - 31-Aug-2016)</w:t>
            </w:r>
          </w:p>
        </w:tc>
      </w:tr>
      <w:tr w:rsidR="00224F72" w:rsidTr="00224F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35</w:t>
            </w:r>
          </w:p>
        </w:tc>
        <w:tc>
          <w:tcPr>
            <w:tcW w:w="8934" w:type="dxa"/>
          </w:tcPr>
          <w:p w:rsidR="00224F72" w:rsidRDefault="00D03603">
            <w:pPr>
              <w:cnfStyle w:val="000000100000" w:firstRow="0" w:lastRow="0" w:firstColumn="0" w:lastColumn="0" w:oddVBand="0" w:evenVBand="0" w:oddHBand="1" w:evenHBand="0" w:firstRowFirstColumn="0" w:firstRowLastColumn="0" w:lastRowFirstColumn="0" w:lastRowLastColumn="0"/>
            </w:pPr>
            <w:r>
              <w:t xml:space="preserve">5R01AG040093-03, Principal Investigator, Pilot Combination Treatment Trial of Mild Cognitive Impairment With </w:t>
            </w:r>
            <w:r>
              <w:t>Depression, National Institute on Aging (1-Sep-2013 - 31-Aug-2016)</w:t>
            </w:r>
          </w:p>
        </w:tc>
      </w:tr>
      <w:tr w:rsidR="00224F72" w:rsidTr="00224F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36</w:t>
            </w:r>
          </w:p>
        </w:tc>
        <w:tc>
          <w:tcPr>
            <w:tcW w:w="8934" w:type="dxa"/>
          </w:tcPr>
          <w:p w:rsidR="00224F72" w:rsidRDefault="00D03603">
            <w:pPr>
              <w:cnfStyle w:val="000000010000" w:firstRow="0" w:lastRow="0" w:firstColumn="0" w:lastColumn="0" w:oddVBand="0" w:evenVBand="0" w:oddHBand="0" w:evenHBand="1" w:firstRowFirstColumn="0" w:firstRowLastColumn="0" w:lastRowFirstColumn="0" w:lastRowLastColumn="0"/>
            </w:pPr>
            <w:r>
              <w:t>5R01AG041795-03, Principal Investigator, Olfactory Deficits and Donepezil Treatment in Cognitively Impaired Elderly, National Institute on Aging (1-Jun-2015 - 31-May-2016)</w:t>
            </w:r>
          </w:p>
        </w:tc>
      </w:tr>
      <w:tr w:rsidR="00224F72" w:rsidTr="00224F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37</w:t>
            </w:r>
          </w:p>
        </w:tc>
        <w:tc>
          <w:tcPr>
            <w:tcW w:w="8934" w:type="dxa"/>
          </w:tcPr>
          <w:p w:rsidR="00224F72" w:rsidRDefault="00D03603">
            <w:pPr>
              <w:cnfStyle w:val="000000100000" w:firstRow="0" w:lastRow="0" w:firstColumn="0" w:lastColumn="0" w:oddVBand="0" w:evenVBand="0" w:oddHBand="1" w:evenHBand="0" w:firstRowFirstColumn="0" w:firstRowLastColumn="0" w:lastRowFirstColumn="0" w:lastRowLastColumn="0"/>
            </w:pPr>
            <w:r>
              <w:t>5R01AG047146-02, Principal Investigator, Treatment of Psychosis and Agitation in Alzheimers Disease, National Institute on Aging (1-Mar-2015 - 31-Jan-2016)</w:t>
            </w:r>
          </w:p>
        </w:tc>
      </w:tr>
      <w:tr w:rsidR="00224F72" w:rsidTr="00224F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38</w:t>
            </w:r>
          </w:p>
        </w:tc>
        <w:tc>
          <w:tcPr>
            <w:tcW w:w="8934" w:type="dxa"/>
          </w:tcPr>
          <w:p w:rsidR="00224F72" w:rsidRDefault="00D03603">
            <w:pPr>
              <w:cnfStyle w:val="000000010000" w:firstRow="0" w:lastRow="0" w:firstColumn="0" w:lastColumn="0" w:oddVBand="0" w:evenVBand="0" w:oddHBand="0" w:evenHBand="1" w:firstRowFirstColumn="0" w:firstRowLastColumn="0" w:lastRowFirstColumn="0" w:lastRowLastColumn="0"/>
            </w:pPr>
            <w:r>
              <w:t>5R01AG041795-02, Principal Investigator, Olfactory Deficits and Donepezil Treatment in Cognitive</w:t>
            </w:r>
            <w:r>
              <w:t>ly Impaired Elderly, National Institute on Aging (1-Jun-2014 - 31-May-2015)</w:t>
            </w:r>
          </w:p>
        </w:tc>
      </w:tr>
      <w:tr w:rsidR="00224F72" w:rsidTr="00224F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39</w:t>
            </w:r>
          </w:p>
        </w:tc>
        <w:tc>
          <w:tcPr>
            <w:tcW w:w="8934" w:type="dxa"/>
          </w:tcPr>
          <w:p w:rsidR="00224F72" w:rsidRDefault="00D03603">
            <w:pPr>
              <w:cnfStyle w:val="000000100000" w:firstRow="0" w:lastRow="0" w:firstColumn="0" w:lastColumn="0" w:oddVBand="0" w:evenVBand="0" w:oddHBand="1" w:evenHBand="0" w:firstRowFirstColumn="0" w:firstRowLastColumn="0" w:lastRowFirstColumn="0" w:lastRowLastColumn="0"/>
            </w:pPr>
            <w:r>
              <w:t>1R01AG047146-01, Principal Investigator, Treatment of Psychosis and Agitation in Alzheimers Disease, National Institute on Aging (15-May-2014 - 31-Jan-2015)</w:t>
            </w:r>
          </w:p>
        </w:tc>
      </w:tr>
      <w:tr w:rsidR="00224F72" w:rsidTr="00224F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40</w:t>
            </w:r>
          </w:p>
        </w:tc>
        <w:tc>
          <w:tcPr>
            <w:tcW w:w="8934" w:type="dxa"/>
          </w:tcPr>
          <w:p w:rsidR="00224F72" w:rsidRDefault="00D03603">
            <w:pPr>
              <w:cnfStyle w:val="000000010000" w:firstRow="0" w:lastRow="0" w:firstColumn="0" w:lastColumn="0" w:oddVBand="0" w:evenVBand="0" w:oddHBand="0" w:evenHBand="1" w:firstRowFirstColumn="0" w:firstRowLastColumn="0" w:lastRowFirstColumn="0" w:lastRowLastColumn="0"/>
            </w:pPr>
            <w:r>
              <w:t>1R01AG041795-01</w:t>
            </w:r>
            <w:r>
              <w:t>A1, Principal Investigator, Olfactory Deficits and Donepezil Treatment in Cognitively Impaired Elderly, National Institute on Aging (15-Jun-2013 - 31-May-2014)</w:t>
            </w:r>
          </w:p>
        </w:tc>
      </w:tr>
      <w:tr w:rsidR="00224F72" w:rsidTr="00224F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41</w:t>
            </w:r>
          </w:p>
        </w:tc>
        <w:tc>
          <w:tcPr>
            <w:tcW w:w="8934" w:type="dxa"/>
          </w:tcPr>
          <w:p w:rsidR="00224F72" w:rsidRDefault="00D03603">
            <w:pPr>
              <w:cnfStyle w:val="000000100000" w:firstRow="0" w:lastRow="0" w:firstColumn="0" w:lastColumn="0" w:oddVBand="0" w:evenVBand="0" w:oddHBand="1" w:evenHBand="0" w:firstRowFirstColumn="0" w:firstRowLastColumn="0" w:lastRowFirstColumn="0" w:lastRowLastColumn="0"/>
            </w:pPr>
            <w:r>
              <w:t>3R01AG017761-15S1, Principal Investigator, Questionable Dementia: Course and Predictors of O</w:t>
            </w:r>
            <w:r>
              <w:t>utcome, National Institute on Aging (1-Sep-2012 - 31-May-2014)</w:t>
            </w:r>
          </w:p>
        </w:tc>
      </w:tr>
      <w:tr w:rsidR="00224F72" w:rsidTr="00224F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42</w:t>
            </w:r>
          </w:p>
        </w:tc>
        <w:tc>
          <w:tcPr>
            <w:tcW w:w="8934" w:type="dxa"/>
          </w:tcPr>
          <w:p w:rsidR="00224F72" w:rsidRDefault="00D03603">
            <w:pPr>
              <w:cnfStyle w:val="000000010000" w:firstRow="0" w:lastRow="0" w:firstColumn="0" w:lastColumn="0" w:oddVBand="0" w:evenVBand="0" w:oddHBand="0" w:evenHBand="1" w:firstRowFirstColumn="0" w:firstRowLastColumn="0" w:lastRowFirstColumn="0" w:lastRowLastColumn="0"/>
            </w:pPr>
            <w:r>
              <w:t>5R01AG017761-15, Principal Investigator, Questionable Dementia: Course and Predictors of Outcome, National Institute on Aging (15-Jun-2011 - 31-May-2014)</w:t>
            </w:r>
          </w:p>
        </w:tc>
      </w:tr>
      <w:tr w:rsidR="00224F72" w:rsidTr="00224F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43</w:t>
            </w:r>
          </w:p>
        </w:tc>
        <w:tc>
          <w:tcPr>
            <w:tcW w:w="8934" w:type="dxa"/>
          </w:tcPr>
          <w:p w:rsidR="00224F72" w:rsidRDefault="00D03603">
            <w:pPr>
              <w:cnfStyle w:val="000000100000" w:firstRow="0" w:lastRow="0" w:firstColumn="0" w:lastColumn="0" w:oddVBand="0" w:evenVBand="0" w:oddHBand="1" w:evenHBand="0" w:firstRowFirstColumn="0" w:firstRowLastColumn="0" w:lastRowFirstColumn="0" w:lastRowLastColumn="0"/>
            </w:pPr>
            <w:r>
              <w:t>5R01AG040093-02, Principal Inve</w:t>
            </w:r>
            <w:r>
              <w:t>stigator, Pilot Combination Treatment Trial of Mild Cognitive Impairment With Depression, National Institute on Aging (1-Sep-2012 - 31-Aug-2013)</w:t>
            </w:r>
          </w:p>
        </w:tc>
      </w:tr>
      <w:tr w:rsidR="00224F72" w:rsidTr="00224F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44</w:t>
            </w:r>
          </w:p>
        </w:tc>
        <w:tc>
          <w:tcPr>
            <w:tcW w:w="8934" w:type="dxa"/>
          </w:tcPr>
          <w:p w:rsidR="00224F72" w:rsidRDefault="00D03603">
            <w:pPr>
              <w:cnfStyle w:val="000000010000" w:firstRow="0" w:lastRow="0" w:firstColumn="0" w:lastColumn="0" w:oddVBand="0" w:evenVBand="0" w:oddHBand="0" w:evenHBand="1" w:firstRowFirstColumn="0" w:firstRowLastColumn="0" w:lastRowFirstColumn="0" w:lastRowLastColumn="0"/>
            </w:pPr>
            <w:r>
              <w:t>1R01AG040093-01, Principal Investigator, Pilot Combination Treatment Trial of Mild Cognitive Impairment Wit</w:t>
            </w:r>
            <w:r>
              <w:t>h Depression, National Institute on Aging (1-Sep-2011 - 31-Aug-2012)</w:t>
            </w:r>
          </w:p>
        </w:tc>
      </w:tr>
      <w:tr w:rsidR="00224F72" w:rsidTr="00224F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45</w:t>
            </w:r>
          </w:p>
        </w:tc>
        <w:tc>
          <w:tcPr>
            <w:tcW w:w="8934" w:type="dxa"/>
          </w:tcPr>
          <w:p w:rsidR="00224F72" w:rsidRDefault="00D03603">
            <w:pPr>
              <w:cnfStyle w:val="000000100000" w:firstRow="0" w:lastRow="0" w:firstColumn="0" w:lastColumn="0" w:oddVBand="0" w:evenVBand="0" w:oddHBand="1" w:evenHBand="0" w:firstRowFirstColumn="0" w:firstRowLastColumn="0" w:lastRowFirstColumn="0" w:lastRowLastColumn="0"/>
            </w:pPr>
            <w:r>
              <w:t>5R01AG021488-05, Principal Investigator, Antipsychotic Discontinuation in Alzheimer s Disease, National Institute on Aging (1-Sep-2007 - 31-Aug-2011)</w:t>
            </w:r>
          </w:p>
        </w:tc>
      </w:tr>
      <w:tr w:rsidR="00224F72" w:rsidTr="00224F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46</w:t>
            </w:r>
          </w:p>
        </w:tc>
        <w:tc>
          <w:tcPr>
            <w:tcW w:w="8934" w:type="dxa"/>
          </w:tcPr>
          <w:p w:rsidR="00224F72" w:rsidRDefault="00D03603">
            <w:pPr>
              <w:cnfStyle w:val="000000010000" w:firstRow="0" w:lastRow="0" w:firstColumn="0" w:lastColumn="0" w:oddVBand="0" w:evenVBand="0" w:oddHBand="0" w:evenHBand="1" w:firstRowFirstColumn="0" w:firstRowLastColumn="0" w:lastRowFirstColumn="0" w:lastRowLastColumn="0"/>
            </w:pPr>
            <w:r>
              <w:t xml:space="preserve">5R01AG017761-14, Principal </w:t>
            </w:r>
            <w:r>
              <w:t>Investigator, Questionable Dementia: Course and Predictors of Outcome, National Institute on Aging (1-Jun-2010 - 31-May-2011)</w:t>
            </w:r>
          </w:p>
        </w:tc>
      </w:tr>
      <w:tr w:rsidR="00224F72" w:rsidTr="00224F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lastRenderedPageBreak/>
              <w:t>47</w:t>
            </w:r>
          </w:p>
        </w:tc>
        <w:tc>
          <w:tcPr>
            <w:tcW w:w="8934" w:type="dxa"/>
          </w:tcPr>
          <w:p w:rsidR="00224F72" w:rsidRDefault="00D03603">
            <w:pPr>
              <w:cnfStyle w:val="000000100000" w:firstRow="0" w:lastRow="0" w:firstColumn="0" w:lastColumn="0" w:oddVBand="0" w:evenVBand="0" w:oddHBand="1" w:evenHBand="0" w:firstRowFirstColumn="0" w:firstRowLastColumn="0" w:lastRowFirstColumn="0" w:lastRowLastColumn="0"/>
            </w:pPr>
            <w:r>
              <w:t xml:space="preserve">5R01AG017761-13, Principal Investigator, Questionable Dementia: Course and Predictors of Outcome, National Institute on Aging </w:t>
            </w:r>
            <w:r>
              <w:t>(1-Jun-2009 - 31-May-2010)</w:t>
            </w:r>
          </w:p>
        </w:tc>
      </w:tr>
      <w:tr w:rsidR="00224F72" w:rsidTr="00224F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48</w:t>
            </w:r>
          </w:p>
        </w:tc>
        <w:tc>
          <w:tcPr>
            <w:tcW w:w="8934" w:type="dxa"/>
          </w:tcPr>
          <w:p w:rsidR="00224F72" w:rsidRDefault="00D03603">
            <w:pPr>
              <w:cnfStyle w:val="000000010000" w:firstRow="0" w:lastRow="0" w:firstColumn="0" w:lastColumn="0" w:oddVBand="0" w:evenVBand="0" w:oddHBand="0" w:evenHBand="1" w:firstRowFirstColumn="0" w:firstRowLastColumn="0" w:lastRowFirstColumn="0" w:lastRowLastColumn="0"/>
            </w:pPr>
            <w:r>
              <w:t>3R01AG021488-05S1, Principal Investigator, Antipsychotic Discontinuation in Alzheimer s Disease, National Institute on Aging (30-Sep-2008 - 31-Aug-2009)</w:t>
            </w:r>
          </w:p>
        </w:tc>
      </w:tr>
      <w:tr w:rsidR="00224F72" w:rsidTr="00224F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49</w:t>
            </w:r>
          </w:p>
        </w:tc>
        <w:tc>
          <w:tcPr>
            <w:tcW w:w="8934" w:type="dxa"/>
          </w:tcPr>
          <w:p w:rsidR="00224F72" w:rsidRDefault="00D03603">
            <w:pPr>
              <w:cnfStyle w:val="000000100000" w:firstRow="0" w:lastRow="0" w:firstColumn="0" w:lastColumn="0" w:oddVBand="0" w:evenVBand="0" w:oddHBand="1" w:evenHBand="0" w:firstRowFirstColumn="0" w:firstRowLastColumn="0" w:lastRowFirstColumn="0" w:lastRowLastColumn="0"/>
            </w:pPr>
            <w:r>
              <w:t>5P01AG007232-20, Principal Investigator, Olfactory Identification De</w:t>
            </w:r>
            <w:r>
              <w:t>ficits as an Early Marker of Mild Cognitive Impairment, National Institute on Aging (1-Jul-2008 - 30-Jun-2009)</w:t>
            </w:r>
          </w:p>
        </w:tc>
      </w:tr>
      <w:tr w:rsidR="00224F72" w:rsidTr="00224F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50</w:t>
            </w:r>
          </w:p>
        </w:tc>
        <w:tc>
          <w:tcPr>
            <w:tcW w:w="8934" w:type="dxa"/>
          </w:tcPr>
          <w:p w:rsidR="00224F72" w:rsidRDefault="00D03603">
            <w:pPr>
              <w:cnfStyle w:val="000000010000" w:firstRow="0" w:lastRow="0" w:firstColumn="0" w:lastColumn="0" w:oddVBand="0" w:evenVBand="0" w:oddHBand="0" w:evenHBand="1" w:firstRowFirstColumn="0" w:firstRowLastColumn="0" w:lastRowFirstColumn="0" w:lastRowLastColumn="0"/>
            </w:pPr>
            <w:r>
              <w:t>5R01AG017761-12, Principal Investigator, Questionable Dementia: Course and Predictors of Outcome, National Institute on Aging (1-Jun-2008 - 3</w:t>
            </w:r>
            <w:r>
              <w:t>1-May-2009)</w:t>
            </w:r>
          </w:p>
        </w:tc>
      </w:tr>
      <w:tr w:rsidR="00224F72" w:rsidTr="00224F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51</w:t>
            </w:r>
          </w:p>
        </w:tc>
        <w:tc>
          <w:tcPr>
            <w:tcW w:w="8934" w:type="dxa"/>
          </w:tcPr>
          <w:p w:rsidR="00224F72" w:rsidRDefault="00D03603">
            <w:pPr>
              <w:cnfStyle w:val="000000100000" w:firstRow="0" w:lastRow="0" w:firstColumn="0" w:lastColumn="0" w:oddVBand="0" w:evenVBand="0" w:oddHBand="1" w:evenHBand="0" w:firstRowFirstColumn="0" w:firstRowLastColumn="0" w:lastRowFirstColumn="0" w:lastRowLastColumn="0"/>
            </w:pPr>
            <w:r>
              <w:t>5P01AG007232-19, Principal Investigator, Olfactory Identification Deficits as an Early Marker of Mild Cognitive Impairment, National Institute on Aging (1-Jul-2007 - 30-Jun-2008)</w:t>
            </w:r>
          </w:p>
        </w:tc>
      </w:tr>
      <w:tr w:rsidR="00224F72" w:rsidTr="00224F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52</w:t>
            </w:r>
          </w:p>
        </w:tc>
        <w:tc>
          <w:tcPr>
            <w:tcW w:w="8934" w:type="dxa"/>
          </w:tcPr>
          <w:p w:rsidR="00224F72" w:rsidRDefault="00D03603">
            <w:pPr>
              <w:cnfStyle w:val="000000010000" w:firstRow="0" w:lastRow="0" w:firstColumn="0" w:lastColumn="0" w:oddVBand="0" w:evenVBand="0" w:oddHBand="0" w:evenHBand="1" w:firstRowFirstColumn="0" w:firstRowLastColumn="0" w:lastRowFirstColumn="0" w:lastRowLastColumn="0"/>
            </w:pPr>
            <w:r>
              <w:t>2R01AG017761-11A2, Principal Investigator, Questionable D</w:t>
            </w:r>
            <w:r>
              <w:t>ementia: Course and Predictors of Outcome, National Institute on Aging (1-Sep-2007 - 31-May-2008)</w:t>
            </w:r>
          </w:p>
        </w:tc>
      </w:tr>
      <w:tr w:rsidR="00224F72" w:rsidTr="00224F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53</w:t>
            </w:r>
          </w:p>
        </w:tc>
        <w:tc>
          <w:tcPr>
            <w:tcW w:w="8934" w:type="dxa"/>
          </w:tcPr>
          <w:p w:rsidR="00224F72" w:rsidRDefault="00D03603">
            <w:pPr>
              <w:cnfStyle w:val="000000100000" w:firstRow="0" w:lastRow="0" w:firstColumn="0" w:lastColumn="0" w:oddVBand="0" w:evenVBand="0" w:oddHBand="1" w:evenHBand="0" w:firstRowFirstColumn="0" w:firstRowLastColumn="0" w:lastRowFirstColumn="0" w:lastRowLastColumn="0"/>
            </w:pPr>
            <w:r>
              <w:t>3R01AG017761-10S1, Principal Investigator, Questionable Dementia: Course and Predictors of Outcome, National Institute on Aging (1-Jun-2006 - 28-Feb-2008)</w:t>
            </w:r>
          </w:p>
        </w:tc>
      </w:tr>
      <w:tr w:rsidR="00224F72" w:rsidTr="00224F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54</w:t>
            </w:r>
          </w:p>
        </w:tc>
        <w:tc>
          <w:tcPr>
            <w:tcW w:w="8934" w:type="dxa"/>
          </w:tcPr>
          <w:p w:rsidR="00224F72" w:rsidRDefault="00D03603">
            <w:pPr>
              <w:cnfStyle w:val="000000010000" w:firstRow="0" w:lastRow="0" w:firstColumn="0" w:lastColumn="0" w:oddVBand="0" w:evenVBand="0" w:oddHBand="0" w:evenHBand="1" w:firstRowFirstColumn="0" w:firstRowLastColumn="0" w:lastRowFirstColumn="0" w:lastRowLastColumn="0"/>
            </w:pPr>
            <w:r>
              <w:t>5R01AG021488-04, Principal Investigator, Antipsychotic Discontinuation in Alzheimer s Disease, National Institute on Aging (1-Sep-2006 - 31-Aug-2007)</w:t>
            </w:r>
          </w:p>
        </w:tc>
      </w:tr>
      <w:tr w:rsidR="00224F72" w:rsidTr="00224F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55</w:t>
            </w:r>
          </w:p>
        </w:tc>
        <w:tc>
          <w:tcPr>
            <w:tcW w:w="8934" w:type="dxa"/>
          </w:tcPr>
          <w:p w:rsidR="00224F72" w:rsidRDefault="00D03603">
            <w:pPr>
              <w:cnfStyle w:val="000000100000" w:firstRow="0" w:lastRow="0" w:firstColumn="0" w:lastColumn="0" w:oddVBand="0" w:evenVBand="0" w:oddHBand="1" w:evenHBand="0" w:firstRowFirstColumn="0" w:firstRowLastColumn="0" w:lastRowFirstColumn="0" w:lastRowLastColumn="0"/>
            </w:pPr>
            <w:r>
              <w:t>5R01MH063435-04, Principal Investigator, Neuroimaging Correlates of Ect Outcomes, National Instit</w:t>
            </w:r>
            <w:r>
              <w:t>ute of Mental Health (1-Sep-2005 - 31-Aug-2007)</w:t>
            </w:r>
          </w:p>
        </w:tc>
      </w:tr>
      <w:tr w:rsidR="00224F72" w:rsidTr="00224F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56</w:t>
            </w:r>
          </w:p>
        </w:tc>
        <w:tc>
          <w:tcPr>
            <w:tcW w:w="8934" w:type="dxa"/>
          </w:tcPr>
          <w:p w:rsidR="00224F72" w:rsidRDefault="00D03603">
            <w:pPr>
              <w:cnfStyle w:val="000000010000" w:firstRow="0" w:lastRow="0" w:firstColumn="0" w:lastColumn="0" w:oddVBand="0" w:evenVBand="0" w:oddHBand="0" w:evenHBand="1" w:firstRowFirstColumn="0" w:firstRowLastColumn="0" w:lastRowFirstColumn="0" w:lastRowLastColumn="0"/>
            </w:pPr>
            <w:r>
              <w:t>5R01AG017761-10, Principal Investigator, Questionable Dementia: Course and Predictors of Outcome, National Institute on Aging (1-Mar-2004 - 31-Aug-2007)</w:t>
            </w:r>
          </w:p>
        </w:tc>
      </w:tr>
      <w:tr w:rsidR="00224F72" w:rsidTr="00224F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57</w:t>
            </w:r>
          </w:p>
        </w:tc>
        <w:tc>
          <w:tcPr>
            <w:tcW w:w="8934" w:type="dxa"/>
          </w:tcPr>
          <w:p w:rsidR="00224F72" w:rsidRDefault="00D03603">
            <w:pPr>
              <w:cnfStyle w:val="000000100000" w:firstRow="0" w:lastRow="0" w:firstColumn="0" w:lastColumn="0" w:oddVBand="0" w:evenVBand="0" w:oddHBand="1" w:evenHBand="0" w:firstRowFirstColumn="0" w:firstRowLastColumn="0" w:lastRowFirstColumn="0" w:lastRowLastColumn="0"/>
            </w:pPr>
            <w:r>
              <w:t>5P01AG007232-18, Principal Investigator, Olfact</w:t>
            </w:r>
            <w:r>
              <w:t>ory Identification Deficits as an Early Marker of Mild Cognitive Impairment, National Institute on Aging (1-Jul-2006 - 30-Aug-2007)</w:t>
            </w:r>
          </w:p>
        </w:tc>
      </w:tr>
      <w:tr w:rsidR="00224F72" w:rsidTr="00224F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58</w:t>
            </w:r>
          </w:p>
        </w:tc>
        <w:tc>
          <w:tcPr>
            <w:tcW w:w="8934" w:type="dxa"/>
          </w:tcPr>
          <w:p w:rsidR="00224F72" w:rsidRDefault="00D03603">
            <w:pPr>
              <w:cnfStyle w:val="000000010000" w:firstRow="0" w:lastRow="0" w:firstColumn="0" w:lastColumn="0" w:oddVBand="0" w:evenVBand="0" w:oddHBand="0" w:evenHBand="1" w:firstRowFirstColumn="0" w:firstRowLastColumn="0" w:lastRowFirstColumn="0" w:lastRowLastColumn="0"/>
            </w:pPr>
            <w:r>
              <w:t>5R01AG021488-03, Principal Investigator, Antipsychotic Discontinuation in Alzheimer s Disease, National Institute on Agi</w:t>
            </w:r>
            <w:r>
              <w:t>ng (1-Sep-2005 - 31-Aug-2006)</w:t>
            </w:r>
          </w:p>
        </w:tc>
      </w:tr>
      <w:tr w:rsidR="00224F72" w:rsidTr="00224F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59</w:t>
            </w:r>
          </w:p>
        </w:tc>
        <w:tc>
          <w:tcPr>
            <w:tcW w:w="8934" w:type="dxa"/>
          </w:tcPr>
          <w:p w:rsidR="00224F72" w:rsidRDefault="00D03603">
            <w:pPr>
              <w:cnfStyle w:val="000000100000" w:firstRow="0" w:lastRow="0" w:firstColumn="0" w:lastColumn="0" w:oddVBand="0" w:evenVBand="0" w:oddHBand="1" w:evenHBand="0" w:firstRowFirstColumn="0" w:firstRowLastColumn="0" w:lastRowFirstColumn="0" w:lastRowLastColumn="0"/>
            </w:pPr>
            <w:r>
              <w:t>5P01AG007232-17, Principal Investigator, Olfactory Identification Deficits as an Early Marker of Mild Cognitive Impairment, National Institute on Aging (1-Jul-2005 - 30-Jun-2006)</w:t>
            </w:r>
          </w:p>
        </w:tc>
      </w:tr>
      <w:tr w:rsidR="00224F72" w:rsidTr="00224F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60</w:t>
            </w:r>
          </w:p>
        </w:tc>
        <w:tc>
          <w:tcPr>
            <w:tcW w:w="8934" w:type="dxa"/>
          </w:tcPr>
          <w:p w:rsidR="00224F72" w:rsidRDefault="00D03603">
            <w:pPr>
              <w:cnfStyle w:val="000000010000" w:firstRow="0" w:lastRow="0" w:firstColumn="0" w:lastColumn="0" w:oddVBand="0" w:evenVBand="0" w:oddHBand="0" w:evenHBand="1" w:firstRowFirstColumn="0" w:firstRowLastColumn="0" w:lastRowFirstColumn="0" w:lastRowLastColumn="0"/>
            </w:pPr>
            <w:r>
              <w:t xml:space="preserve">5R01AG021488-02, Principal </w:t>
            </w:r>
            <w:r>
              <w:t>Investigator, Antipsychotic Discontinuation in Alzheimer s Disease, National Institute on Aging (1-Sep-2004 - 31-Aug-2005)</w:t>
            </w:r>
          </w:p>
        </w:tc>
      </w:tr>
      <w:tr w:rsidR="00224F72" w:rsidTr="00224F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61</w:t>
            </w:r>
          </w:p>
        </w:tc>
        <w:tc>
          <w:tcPr>
            <w:tcW w:w="8934" w:type="dxa"/>
          </w:tcPr>
          <w:p w:rsidR="00224F72" w:rsidRDefault="00D03603">
            <w:pPr>
              <w:cnfStyle w:val="000000100000" w:firstRow="0" w:lastRow="0" w:firstColumn="0" w:lastColumn="0" w:oddVBand="0" w:evenVBand="0" w:oddHBand="1" w:evenHBand="0" w:firstRowFirstColumn="0" w:firstRowLastColumn="0" w:lastRowFirstColumn="0" w:lastRowLastColumn="0"/>
            </w:pPr>
            <w:r>
              <w:t xml:space="preserve">2P01AG007232-16, Principal Investigator, Olfactory Identification Deficits as an Early Marker of Mild Cognitive Impairment, </w:t>
            </w:r>
            <w:r>
              <w:t>National Institute on Aging (1-Jul-2004 - 30-Jun-2005)</w:t>
            </w:r>
          </w:p>
        </w:tc>
      </w:tr>
      <w:tr w:rsidR="00224F72" w:rsidTr="00224F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62</w:t>
            </w:r>
          </w:p>
        </w:tc>
        <w:tc>
          <w:tcPr>
            <w:tcW w:w="8934" w:type="dxa"/>
          </w:tcPr>
          <w:p w:rsidR="00224F72" w:rsidRDefault="00D03603">
            <w:pPr>
              <w:cnfStyle w:val="000000010000" w:firstRow="0" w:lastRow="0" w:firstColumn="0" w:lastColumn="0" w:oddVBand="0" w:evenVBand="0" w:oddHBand="0" w:evenHBand="1" w:firstRowFirstColumn="0" w:firstRowLastColumn="0" w:lastRowFirstColumn="0" w:lastRowLastColumn="0"/>
            </w:pPr>
            <w:r>
              <w:t>1R01AG021488-01, Principal Investigator, Antipsychotic Discontinuation in Alzheimer s Disease, National Institute on Aging (30-Sep-2003 - 31-Aug-2004)</w:t>
            </w:r>
          </w:p>
        </w:tc>
      </w:tr>
      <w:tr w:rsidR="00224F72" w:rsidTr="00224F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63</w:t>
            </w:r>
          </w:p>
        </w:tc>
        <w:tc>
          <w:tcPr>
            <w:tcW w:w="8934" w:type="dxa"/>
          </w:tcPr>
          <w:p w:rsidR="00224F72" w:rsidRDefault="00D03603">
            <w:pPr>
              <w:cnfStyle w:val="000000100000" w:firstRow="0" w:lastRow="0" w:firstColumn="0" w:lastColumn="0" w:oddVBand="0" w:evenVBand="0" w:oddHBand="1" w:evenHBand="0" w:firstRowFirstColumn="0" w:firstRowLastColumn="0" w:lastRowFirstColumn="0" w:lastRowLastColumn="0"/>
            </w:pPr>
            <w:r>
              <w:t>5R01AG017761-09, Principal Investigator, Q</w:t>
            </w:r>
            <w:r>
              <w:t>uestionable Dementia: Course and Predictors of Outcome, National Institute on Aging (15-Mar-2003 - 29-Feb-2004)</w:t>
            </w:r>
          </w:p>
        </w:tc>
      </w:tr>
      <w:tr w:rsidR="00224F72" w:rsidTr="00224F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64</w:t>
            </w:r>
          </w:p>
        </w:tc>
        <w:tc>
          <w:tcPr>
            <w:tcW w:w="8934" w:type="dxa"/>
          </w:tcPr>
          <w:p w:rsidR="00224F72" w:rsidRDefault="00D03603">
            <w:pPr>
              <w:cnfStyle w:val="000000010000" w:firstRow="0" w:lastRow="0" w:firstColumn="0" w:lastColumn="0" w:oddVBand="0" w:evenVBand="0" w:oddHBand="0" w:evenHBand="1" w:firstRowFirstColumn="0" w:firstRowLastColumn="0" w:lastRowFirstColumn="0" w:lastRowLastColumn="0"/>
            </w:pPr>
            <w:r>
              <w:t xml:space="preserve">5R01AG017761-08, Principal Investigator, Questionable Dementia: Course and Predictors of Outcome, National Institute on Aging (1-Apr-2002 - </w:t>
            </w:r>
            <w:r>
              <w:t>28-Feb-2003)</w:t>
            </w:r>
          </w:p>
        </w:tc>
      </w:tr>
      <w:tr w:rsidR="00224F72" w:rsidTr="00224F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65</w:t>
            </w:r>
          </w:p>
        </w:tc>
        <w:tc>
          <w:tcPr>
            <w:tcW w:w="8934" w:type="dxa"/>
          </w:tcPr>
          <w:p w:rsidR="00224F72" w:rsidRDefault="00D03603">
            <w:pPr>
              <w:cnfStyle w:val="000000100000" w:firstRow="0" w:lastRow="0" w:firstColumn="0" w:lastColumn="0" w:oddVBand="0" w:evenVBand="0" w:oddHBand="1" w:evenHBand="0" w:firstRowFirstColumn="0" w:firstRowLastColumn="0" w:lastRowFirstColumn="0" w:lastRowLastColumn="0"/>
            </w:pPr>
            <w:r>
              <w:t>5R01MH055735-05, Principal Investigator, Treatment of Behavioral Symptoms in Alzheimers Disease, National Institute of Mental Health (1-Jan-2001 - 31-Dec-2002)</w:t>
            </w:r>
          </w:p>
        </w:tc>
      </w:tr>
      <w:tr w:rsidR="00224F72" w:rsidTr="00224F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66</w:t>
            </w:r>
          </w:p>
        </w:tc>
        <w:tc>
          <w:tcPr>
            <w:tcW w:w="8934" w:type="dxa"/>
          </w:tcPr>
          <w:p w:rsidR="00224F72" w:rsidRDefault="00D03603">
            <w:pPr>
              <w:cnfStyle w:val="000000010000" w:firstRow="0" w:lastRow="0" w:firstColumn="0" w:lastColumn="0" w:oddVBand="0" w:evenVBand="0" w:oddHBand="0" w:evenHBand="1" w:firstRowFirstColumn="0" w:firstRowLastColumn="0" w:lastRowFirstColumn="0" w:lastRowLastColumn="0"/>
            </w:pPr>
            <w:r>
              <w:t xml:space="preserve">5R01AG017761-07, Principal Investigator, Questionable Dementia: Course and </w:t>
            </w:r>
            <w:r>
              <w:t>Predictors of Outcome, National Institute on Aging (1-Mar-2001 - 28-Feb-2002)</w:t>
            </w:r>
          </w:p>
        </w:tc>
      </w:tr>
      <w:tr w:rsidR="00224F72" w:rsidTr="00224F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67</w:t>
            </w:r>
          </w:p>
        </w:tc>
        <w:tc>
          <w:tcPr>
            <w:tcW w:w="8934" w:type="dxa"/>
          </w:tcPr>
          <w:p w:rsidR="00224F72" w:rsidRDefault="00D03603">
            <w:pPr>
              <w:cnfStyle w:val="000000100000" w:firstRow="0" w:lastRow="0" w:firstColumn="0" w:lastColumn="0" w:oddVBand="0" w:evenVBand="0" w:oddHBand="1" w:evenHBand="0" w:firstRowFirstColumn="0" w:firstRowLastColumn="0" w:lastRowFirstColumn="0" w:lastRowLastColumn="0"/>
            </w:pPr>
            <w:r>
              <w:t>9R01AG017761-06, Principal Investigator, Questionable Dementia: Course and Predictors of Outcome, National Institute on Aging (1-Mar-2000 - 28-Feb-2001)</w:t>
            </w:r>
          </w:p>
        </w:tc>
      </w:tr>
      <w:tr w:rsidR="00224F72" w:rsidTr="00224F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68</w:t>
            </w:r>
          </w:p>
        </w:tc>
        <w:tc>
          <w:tcPr>
            <w:tcW w:w="8934" w:type="dxa"/>
          </w:tcPr>
          <w:p w:rsidR="00224F72" w:rsidRDefault="00D03603">
            <w:pPr>
              <w:cnfStyle w:val="000000010000" w:firstRow="0" w:lastRow="0" w:firstColumn="0" w:lastColumn="0" w:oddVBand="0" w:evenVBand="0" w:oddHBand="0" w:evenHBand="1" w:firstRowFirstColumn="0" w:firstRowLastColumn="0" w:lastRowFirstColumn="0" w:lastRowLastColumn="0"/>
            </w:pPr>
            <w:r>
              <w:t xml:space="preserve">5R01MH055735-04, </w:t>
            </w:r>
            <w:r>
              <w:t>Principal Investigator, Treatment of Behavioral Symptoms in Alzheimers Disease, National Institute of Mental Health (1-Jan-2000 - 31-Dec-2000)</w:t>
            </w:r>
          </w:p>
        </w:tc>
      </w:tr>
      <w:tr w:rsidR="00224F72" w:rsidTr="00224F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69</w:t>
            </w:r>
          </w:p>
        </w:tc>
        <w:tc>
          <w:tcPr>
            <w:tcW w:w="8934" w:type="dxa"/>
          </w:tcPr>
          <w:p w:rsidR="00224F72" w:rsidRDefault="00D03603">
            <w:pPr>
              <w:cnfStyle w:val="000000100000" w:firstRow="0" w:lastRow="0" w:firstColumn="0" w:lastColumn="0" w:oddVBand="0" w:evenVBand="0" w:oddHBand="1" w:evenHBand="0" w:firstRowFirstColumn="0" w:firstRowLastColumn="0" w:lastRowFirstColumn="0" w:lastRowLastColumn="0"/>
            </w:pPr>
            <w:r>
              <w:t xml:space="preserve">5R01MH050513-05, Principal Investigator, Treatment of Dysthymic Disorder in the Elderly, National Institute </w:t>
            </w:r>
            <w:r>
              <w:t>of Mental Health (1-Aug-1998 - 31-Jul-2000)</w:t>
            </w:r>
          </w:p>
        </w:tc>
      </w:tr>
      <w:tr w:rsidR="00224F72" w:rsidTr="00224F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70</w:t>
            </w:r>
          </w:p>
        </w:tc>
        <w:tc>
          <w:tcPr>
            <w:tcW w:w="8934" w:type="dxa"/>
          </w:tcPr>
          <w:p w:rsidR="00224F72" w:rsidRDefault="00D03603">
            <w:pPr>
              <w:cnfStyle w:val="000000010000" w:firstRow="0" w:lastRow="0" w:firstColumn="0" w:lastColumn="0" w:oddVBand="0" w:evenVBand="0" w:oddHBand="0" w:evenHBand="1" w:firstRowFirstColumn="0" w:firstRowLastColumn="0" w:lastRowFirstColumn="0" w:lastRowLastColumn="0"/>
            </w:pPr>
            <w:r>
              <w:t>5R01MH050038-05, Principal Investigator, Questionable Dementia--Course and Predictors of Outcome, National Institute of Mental Health (1-May-1998 - 30-Apr-2000)</w:t>
            </w:r>
          </w:p>
        </w:tc>
      </w:tr>
      <w:tr w:rsidR="00224F72" w:rsidTr="00224F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71</w:t>
            </w:r>
          </w:p>
        </w:tc>
        <w:tc>
          <w:tcPr>
            <w:tcW w:w="8934" w:type="dxa"/>
          </w:tcPr>
          <w:p w:rsidR="00224F72" w:rsidRDefault="00D03603">
            <w:pPr>
              <w:cnfStyle w:val="000000100000" w:firstRow="0" w:lastRow="0" w:firstColumn="0" w:lastColumn="0" w:oddVBand="0" w:evenVBand="0" w:oddHBand="1" w:evenHBand="0" w:firstRowFirstColumn="0" w:firstRowLastColumn="0" w:lastRowFirstColumn="0" w:lastRowLastColumn="0"/>
            </w:pPr>
            <w:r>
              <w:t>5R01MH055735-03, Principal Investigator, Tr</w:t>
            </w:r>
            <w:r>
              <w:t>eatment of Behavioral Symptoms in Alzheimers Disease, National Institute of Mental Health (1-Jan-1999 - 31-Dec-1999)</w:t>
            </w:r>
          </w:p>
        </w:tc>
      </w:tr>
      <w:tr w:rsidR="00224F72" w:rsidTr="00224F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72</w:t>
            </w:r>
          </w:p>
        </w:tc>
        <w:tc>
          <w:tcPr>
            <w:tcW w:w="8934" w:type="dxa"/>
          </w:tcPr>
          <w:p w:rsidR="00224F72" w:rsidRDefault="00D03603">
            <w:pPr>
              <w:cnfStyle w:val="000000010000" w:firstRow="0" w:lastRow="0" w:firstColumn="0" w:lastColumn="0" w:oddVBand="0" w:evenVBand="0" w:oddHBand="0" w:evenHBand="1" w:firstRowFirstColumn="0" w:firstRowLastColumn="0" w:lastRowFirstColumn="0" w:lastRowLastColumn="0"/>
            </w:pPr>
            <w:r>
              <w:t>5R01MH055735-02, Principal Investigator, Treatment of Behavioral Symptoms in Alzheimers Disease, National Institute of Mental Health (1</w:t>
            </w:r>
            <w:r>
              <w:t>-Jan-1998 - 31-Dec-1998)</w:t>
            </w:r>
          </w:p>
        </w:tc>
      </w:tr>
      <w:tr w:rsidR="00224F72" w:rsidTr="00224F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73</w:t>
            </w:r>
          </w:p>
        </w:tc>
        <w:tc>
          <w:tcPr>
            <w:tcW w:w="8934" w:type="dxa"/>
          </w:tcPr>
          <w:p w:rsidR="00224F72" w:rsidRDefault="00D03603">
            <w:pPr>
              <w:cnfStyle w:val="000000100000" w:firstRow="0" w:lastRow="0" w:firstColumn="0" w:lastColumn="0" w:oddVBand="0" w:evenVBand="0" w:oddHBand="1" w:evenHBand="0" w:firstRowFirstColumn="0" w:firstRowLastColumn="0" w:lastRowFirstColumn="0" w:lastRowLastColumn="0"/>
            </w:pPr>
            <w:r>
              <w:t>5R01MH050513-04, Principal Investigator, Treatment of Dysthymic Disorder in the Elderly, National Institute of Mental Health (1-Aug-1997 - 31-Jul-1998)</w:t>
            </w:r>
          </w:p>
        </w:tc>
      </w:tr>
      <w:tr w:rsidR="00224F72" w:rsidTr="00224F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lastRenderedPageBreak/>
              <w:t>74</w:t>
            </w:r>
          </w:p>
        </w:tc>
        <w:tc>
          <w:tcPr>
            <w:tcW w:w="8934" w:type="dxa"/>
          </w:tcPr>
          <w:p w:rsidR="00224F72" w:rsidRDefault="00D03603">
            <w:pPr>
              <w:cnfStyle w:val="000000010000" w:firstRow="0" w:lastRow="0" w:firstColumn="0" w:lastColumn="0" w:oddVBand="0" w:evenVBand="0" w:oddHBand="0" w:evenHBand="1" w:firstRowFirstColumn="0" w:firstRowLastColumn="0" w:lastRowFirstColumn="0" w:lastRowLastColumn="0"/>
            </w:pPr>
            <w:r>
              <w:t xml:space="preserve">5R01MH050038-04, Principal Investigator, Questionable Dementia--Course </w:t>
            </w:r>
            <w:r>
              <w:t>and Predictors of Outcome, National Institute of Mental Health (1-Jun-1997 - 30-Apr-1998)</w:t>
            </w:r>
          </w:p>
        </w:tc>
      </w:tr>
      <w:tr w:rsidR="00224F72" w:rsidTr="00224F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75</w:t>
            </w:r>
          </w:p>
        </w:tc>
        <w:tc>
          <w:tcPr>
            <w:tcW w:w="8934" w:type="dxa"/>
          </w:tcPr>
          <w:p w:rsidR="00224F72" w:rsidRDefault="00D03603">
            <w:pPr>
              <w:cnfStyle w:val="000000100000" w:firstRow="0" w:lastRow="0" w:firstColumn="0" w:lastColumn="0" w:oddVBand="0" w:evenVBand="0" w:oddHBand="1" w:evenHBand="0" w:firstRowFirstColumn="0" w:firstRowLastColumn="0" w:lastRowFirstColumn="0" w:lastRowLastColumn="0"/>
            </w:pPr>
            <w:r>
              <w:t>1R01MH055735-01A1, Principal Investigator, Treatment of Behavioral Symptoms in Alzheimers Disease, National Institute of Mental Health (1-Jan-1997 - 31-Dec-1997)</w:t>
            </w:r>
          </w:p>
        </w:tc>
      </w:tr>
      <w:tr w:rsidR="00224F72" w:rsidTr="00224F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76</w:t>
            </w:r>
          </w:p>
        </w:tc>
        <w:tc>
          <w:tcPr>
            <w:tcW w:w="8934" w:type="dxa"/>
          </w:tcPr>
          <w:p w:rsidR="00224F72" w:rsidRDefault="00D03603">
            <w:pPr>
              <w:cnfStyle w:val="000000010000" w:firstRow="0" w:lastRow="0" w:firstColumn="0" w:lastColumn="0" w:oddVBand="0" w:evenVBand="0" w:oddHBand="0" w:evenHBand="1" w:firstRowFirstColumn="0" w:firstRowLastColumn="0" w:lastRowFirstColumn="0" w:lastRowLastColumn="0"/>
            </w:pPr>
            <w:r>
              <w:t>5R01MH050513-03, Principal Investigator, Treatment of Dysthymic Disorder in the Elderly, National Institute of Mental Health (1-Aug-1996 - 31-Jul-1997)</w:t>
            </w:r>
          </w:p>
        </w:tc>
      </w:tr>
      <w:tr w:rsidR="00224F72" w:rsidTr="00224F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77</w:t>
            </w:r>
          </w:p>
        </w:tc>
        <w:tc>
          <w:tcPr>
            <w:tcW w:w="8934" w:type="dxa"/>
          </w:tcPr>
          <w:p w:rsidR="00224F72" w:rsidRDefault="00D03603">
            <w:pPr>
              <w:cnfStyle w:val="000000100000" w:firstRow="0" w:lastRow="0" w:firstColumn="0" w:lastColumn="0" w:oddVBand="0" w:evenVBand="0" w:oddHBand="1" w:evenHBand="0" w:firstRowFirstColumn="0" w:firstRowLastColumn="0" w:lastRowFirstColumn="0" w:lastRowLastColumn="0"/>
            </w:pPr>
            <w:r>
              <w:t xml:space="preserve">5R01MH050038-03, Principal Investigator, Questionable Dementia--Course and Predictors of </w:t>
            </w:r>
            <w:r>
              <w:t>Outcome, National Institute of Mental Health (1-May-1996 - 30-Apr-1997)</w:t>
            </w:r>
          </w:p>
        </w:tc>
      </w:tr>
      <w:tr w:rsidR="00224F72" w:rsidTr="00224F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78</w:t>
            </w:r>
          </w:p>
        </w:tc>
        <w:tc>
          <w:tcPr>
            <w:tcW w:w="8934" w:type="dxa"/>
          </w:tcPr>
          <w:p w:rsidR="00224F72" w:rsidRDefault="00D03603">
            <w:pPr>
              <w:cnfStyle w:val="000000010000" w:firstRow="0" w:lastRow="0" w:firstColumn="0" w:lastColumn="0" w:oddVBand="0" w:evenVBand="0" w:oddHBand="0" w:evenHBand="1" w:firstRowFirstColumn="0" w:firstRowLastColumn="0" w:lastRowFirstColumn="0" w:lastRowLastColumn="0"/>
            </w:pPr>
            <w:r>
              <w:t>5R01MH050513-02, Principal Investigator, Treatment of Dysthymic Disorder in the Elderly, National Institute of Mental Health (1-Aug-1995 - 31-Jul-1996)</w:t>
            </w:r>
          </w:p>
        </w:tc>
      </w:tr>
      <w:tr w:rsidR="00224F72" w:rsidTr="00224F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79</w:t>
            </w:r>
          </w:p>
        </w:tc>
        <w:tc>
          <w:tcPr>
            <w:tcW w:w="8934" w:type="dxa"/>
          </w:tcPr>
          <w:p w:rsidR="00224F72" w:rsidRDefault="00D03603">
            <w:pPr>
              <w:cnfStyle w:val="000000100000" w:firstRow="0" w:lastRow="0" w:firstColumn="0" w:lastColumn="0" w:oddVBand="0" w:evenVBand="0" w:oddHBand="1" w:evenHBand="0" w:firstRowFirstColumn="0" w:firstRowLastColumn="0" w:lastRowFirstColumn="0" w:lastRowLastColumn="0"/>
            </w:pPr>
            <w:r>
              <w:t>3R01MH050038-02S1, Princ</w:t>
            </w:r>
            <w:r>
              <w:t>ipal Investigator, Questionable Dementia--Course and Predictors of Outcome, National Institute of Mental Health (1-May-1995 - 30-Apr-1996)</w:t>
            </w:r>
          </w:p>
        </w:tc>
      </w:tr>
      <w:tr w:rsidR="00224F72" w:rsidTr="00224F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80</w:t>
            </w:r>
          </w:p>
        </w:tc>
        <w:tc>
          <w:tcPr>
            <w:tcW w:w="8934" w:type="dxa"/>
          </w:tcPr>
          <w:p w:rsidR="00224F72" w:rsidRDefault="00D03603">
            <w:pPr>
              <w:cnfStyle w:val="000000010000" w:firstRow="0" w:lastRow="0" w:firstColumn="0" w:lastColumn="0" w:oddVBand="0" w:evenVBand="0" w:oddHBand="0" w:evenHBand="1" w:firstRowFirstColumn="0" w:firstRowLastColumn="0" w:lastRowFirstColumn="0" w:lastRowLastColumn="0"/>
            </w:pPr>
            <w:r>
              <w:t>5R01MH050038-02, Principal Investigator, Questionable Dementia--Course and Predictors of Outcome, National Instit</w:t>
            </w:r>
            <w:r>
              <w:t>ute of Mental Health (1-May-1995 - 30-Apr-1996)</w:t>
            </w:r>
          </w:p>
        </w:tc>
      </w:tr>
      <w:tr w:rsidR="00224F72" w:rsidTr="00224F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81</w:t>
            </w:r>
          </w:p>
        </w:tc>
        <w:tc>
          <w:tcPr>
            <w:tcW w:w="8934" w:type="dxa"/>
          </w:tcPr>
          <w:p w:rsidR="00224F72" w:rsidRDefault="00D03603">
            <w:pPr>
              <w:cnfStyle w:val="000000100000" w:firstRow="0" w:lastRow="0" w:firstColumn="0" w:lastColumn="0" w:oddVBand="0" w:evenVBand="0" w:oddHBand="1" w:evenHBand="0" w:firstRowFirstColumn="0" w:firstRowLastColumn="0" w:lastRowFirstColumn="0" w:lastRowLastColumn="0"/>
            </w:pPr>
            <w:r>
              <w:t>1R01MH050513-01A2, Principal Investigator, Treatment of Dysthymic Disorder in the Elderly, National Institute of Mental Health (1-Aug-1994 - 31-Jul-1995)</w:t>
            </w:r>
          </w:p>
        </w:tc>
      </w:tr>
      <w:tr w:rsidR="00224F72" w:rsidTr="00224F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82</w:t>
            </w:r>
          </w:p>
        </w:tc>
        <w:tc>
          <w:tcPr>
            <w:tcW w:w="8934" w:type="dxa"/>
          </w:tcPr>
          <w:p w:rsidR="00224F72" w:rsidRDefault="00D03603">
            <w:pPr>
              <w:cnfStyle w:val="000000010000" w:firstRow="0" w:lastRow="0" w:firstColumn="0" w:lastColumn="0" w:oddVBand="0" w:evenVBand="0" w:oddHBand="0" w:evenHBand="1" w:firstRowFirstColumn="0" w:firstRowLastColumn="0" w:lastRowFirstColumn="0" w:lastRowLastColumn="0"/>
            </w:pPr>
            <w:r>
              <w:t>1R01MH050038-01A2, Principal Investigator, Que</w:t>
            </w:r>
            <w:r>
              <w:t>stionable Dementia--Course and Predictors of Outcome, National Institute of Mental Health (1-May-1994 - 30-Apr-1995)</w:t>
            </w:r>
          </w:p>
        </w:tc>
      </w:tr>
      <w:tr w:rsidR="00224F72" w:rsidTr="00224F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83</w:t>
            </w:r>
          </w:p>
        </w:tc>
        <w:tc>
          <w:tcPr>
            <w:tcW w:w="8934" w:type="dxa"/>
          </w:tcPr>
          <w:p w:rsidR="00224F72" w:rsidRDefault="00D03603">
            <w:pPr>
              <w:cnfStyle w:val="000000100000" w:firstRow="0" w:lastRow="0" w:firstColumn="0" w:lastColumn="0" w:oddVBand="0" w:evenVBand="0" w:oddHBand="1" w:evenHBand="0" w:firstRowFirstColumn="0" w:firstRowLastColumn="0" w:lastRowFirstColumn="0" w:lastRowLastColumn="0"/>
            </w:pPr>
            <w:r>
              <w:t xml:space="preserve">5R29MH044176-05, Principal Investigator, Haloperidol Treatment in Alzheimer's Disease, National Institute of Mental Health (1-Apr-1993 </w:t>
            </w:r>
            <w:r>
              <w:t>- 31-Mar-1995)</w:t>
            </w:r>
          </w:p>
        </w:tc>
      </w:tr>
      <w:tr w:rsidR="00224F72" w:rsidTr="00224F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84</w:t>
            </w:r>
          </w:p>
        </w:tc>
        <w:tc>
          <w:tcPr>
            <w:tcW w:w="8934" w:type="dxa"/>
          </w:tcPr>
          <w:p w:rsidR="00224F72" w:rsidRDefault="00D03603">
            <w:pPr>
              <w:cnfStyle w:val="000000010000" w:firstRow="0" w:lastRow="0" w:firstColumn="0" w:lastColumn="0" w:oddVBand="0" w:evenVBand="0" w:oddHBand="0" w:evenHBand="1" w:firstRowFirstColumn="0" w:firstRowLastColumn="0" w:lastRowFirstColumn="0" w:lastRowLastColumn="0"/>
            </w:pPr>
            <w:r>
              <w:t>5R29MH044176-04, Principal Investigator, Haloperidol Treatment in Alzheimer's Disease, National Institute of Mental Health (1-Apr-1992 - 31-Mar-1993)</w:t>
            </w:r>
          </w:p>
        </w:tc>
      </w:tr>
      <w:tr w:rsidR="00224F72" w:rsidTr="00224F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85</w:t>
            </w:r>
          </w:p>
        </w:tc>
        <w:tc>
          <w:tcPr>
            <w:tcW w:w="8934" w:type="dxa"/>
          </w:tcPr>
          <w:p w:rsidR="00224F72" w:rsidRDefault="00D03603">
            <w:pPr>
              <w:cnfStyle w:val="000000100000" w:firstRow="0" w:lastRow="0" w:firstColumn="0" w:lastColumn="0" w:oddVBand="0" w:evenVBand="0" w:oddHBand="1" w:evenHBand="0" w:firstRowFirstColumn="0" w:firstRowLastColumn="0" w:lastRowFirstColumn="0" w:lastRowLastColumn="0"/>
            </w:pPr>
            <w:r>
              <w:t xml:space="preserve">5R29MH044176-03, Principal Investigator, Haloperidol Treatment in Alzheimer's </w:t>
            </w:r>
            <w:r>
              <w:t>Disease, National Institute of Mental Health (1-Apr-1991 - 31-Mar-1992)</w:t>
            </w:r>
          </w:p>
        </w:tc>
      </w:tr>
      <w:tr w:rsidR="00224F72" w:rsidTr="00224F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86</w:t>
            </w:r>
          </w:p>
        </w:tc>
        <w:tc>
          <w:tcPr>
            <w:tcW w:w="8934" w:type="dxa"/>
          </w:tcPr>
          <w:p w:rsidR="00224F72" w:rsidRDefault="00D03603">
            <w:pPr>
              <w:cnfStyle w:val="000000010000" w:firstRow="0" w:lastRow="0" w:firstColumn="0" w:lastColumn="0" w:oddVBand="0" w:evenVBand="0" w:oddHBand="0" w:evenHBand="1" w:firstRowFirstColumn="0" w:firstRowLastColumn="0" w:lastRowFirstColumn="0" w:lastRowLastColumn="0"/>
            </w:pPr>
            <w:r>
              <w:t>5R29MH044176-02, Principal Investigator, Haloperidol Treatment in Alzheimer's Disease, National Institute of Mental Health (1-Apr-1990 - 31-Mar-1991)</w:t>
            </w:r>
          </w:p>
        </w:tc>
      </w:tr>
      <w:tr w:rsidR="00224F72" w:rsidTr="00224F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87</w:t>
            </w:r>
          </w:p>
        </w:tc>
        <w:tc>
          <w:tcPr>
            <w:tcW w:w="8934" w:type="dxa"/>
          </w:tcPr>
          <w:p w:rsidR="00224F72" w:rsidRDefault="00D03603">
            <w:pPr>
              <w:cnfStyle w:val="000000100000" w:firstRow="0" w:lastRow="0" w:firstColumn="0" w:lastColumn="0" w:oddVBand="0" w:evenVBand="0" w:oddHBand="1" w:evenHBand="0" w:firstRowFirstColumn="0" w:firstRowLastColumn="0" w:lastRowFirstColumn="0" w:lastRowLastColumn="0"/>
            </w:pPr>
            <w:r>
              <w:t>1R29MH044176-01A1, Princip</w:t>
            </w:r>
            <w:r>
              <w:t>al Investigator, Haloperidol Treatment in Alzheimer's Disease, National Institute of Mental Health (1-Apr-1989 - 31-Mar-1990)</w:t>
            </w:r>
          </w:p>
        </w:tc>
      </w:tr>
    </w:tbl>
    <w:p w:rsidR="006F56C0" w:rsidRDefault="006F56C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64A02"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64A02" w:rsidRDefault="00964A02" w:rsidP="0055394F">
            <w:pPr>
              <w:pStyle w:val="11TableHeader"/>
              <w:rPr>
                <w:rFonts w:ascii="Arial" w:hAnsi="Arial" w:cs="Arial"/>
                <w:sz w:val="18"/>
                <w:szCs w:val="18"/>
              </w:rPr>
            </w:pPr>
            <w:r>
              <w:t>Guidelines</w:t>
            </w:r>
          </w:p>
        </w:tc>
      </w:tr>
      <w:tr w:rsidR="00964A02"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64A02" w:rsidRPr="0097780E" w:rsidRDefault="00964A02" w:rsidP="0055394F">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64A02" w:rsidRPr="0097780E" w:rsidRDefault="00964A02" w:rsidP="007B0ED5">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49628E">
              <w:rPr>
                <w:color w:val="000000"/>
                <w:sz w:val="18"/>
                <w:u w:val="single"/>
              </w:rPr>
              <w:t>Role</w:t>
            </w:r>
            <w:r w:rsidRPr="00751888">
              <w:rPr>
                <w:color w:val="000000"/>
                <w:sz w:val="18"/>
              </w:rPr>
              <w:t>:</w:t>
            </w:r>
            <w:r>
              <w:rPr>
                <w:color w:val="000000"/>
                <w:sz w:val="18"/>
              </w:rPr>
              <w:t xml:space="preserve">  Committee Name, Guide</w:t>
            </w:r>
            <w:r w:rsidR="00C75EF8">
              <w:rPr>
                <w:color w:val="000000"/>
                <w:sz w:val="18"/>
              </w:rPr>
              <w:t>line Title, Organization Name, P</w:t>
            </w:r>
            <w:r>
              <w:rPr>
                <w:color w:val="000000"/>
                <w:sz w:val="18"/>
              </w:rPr>
              <w:t xml:space="preserve">ublished </w:t>
            </w:r>
            <w:r w:rsidR="007B0ED5">
              <w:rPr>
                <w:color w:val="000000"/>
                <w:sz w:val="18"/>
              </w:rPr>
              <w:t>Date</w:t>
            </w:r>
          </w:p>
        </w:tc>
      </w:tr>
      <w:tr w:rsidR="00224F72" w:rsidTr="00224F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1</w:t>
            </w:r>
          </w:p>
        </w:tc>
        <w:tc>
          <w:tcPr>
            <w:tcW w:w="8934" w:type="dxa"/>
          </w:tcPr>
          <w:p w:rsidR="00224F72" w:rsidRDefault="00D03603">
            <w:pPr>
              <w:cnfStyle w:val="000000100000" w:firstRow="0" w:lastRow="0" w:firstColumn="0" w:lastColumn="0" w:oddVBand="0" w:evenVBand="0" w:oddHBand="1" w:evenHBand="0" w:firstRowFirstColumn="0" w:firstRowLastColumn="0" w:lastRowFirstColumn="0" w:lastRowLastColumn="0"/>
            </w:pPr>
            <w:r>
              <w:rPr>
                <w:u w:val="single"/>
              </w:rPr>
              <w:t>Contributor</w:t>
            </w:r>
            <w:r>
              <w:t xml:space="preserve">: The IPA Complete </w:t>
            </w:r>
            <w:r>
              <w:t>Guides to Behavioral and Psychological Symptoms of Dementia (BPSD) – Specialists Guide, International Psychogeriatric Association, 21-Sep-2015</w:t>
            </w:r>
          </w:p>
        </w:tc>
      </w:tr>
      <w:tr w:rsidR="00224F72" w:rsidTr="00224F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2</w:t>
            </w:r>
          </w:p>
        </w:tc>
        <w:tc>
          <w:tcPr>
            <w:tcW w:w="8934" w:type="dxa"/>
          </w:tcPr>
          <w:p w:rsidR="00224F72" w:rsidRDefault="00D03603">
            <w:pPr>
              <w:cnfStyle w:val="000000010000" w:firstRow="0" w:lastRow="0" w:firstColumn="0" w:lastColumn="0" w:oddVBand="0" w:evenVBand="0" w:oddHBand="0" w:evenHBand="1" w:firstRowFirstColumn="0" w:firstRowLastColumn="0" w:lastRowFirstColumn="0" w:lastRowLastColumn="0"/>
            </w:pPr>
            <w:r>
              <w:rPr>
                <w:u w:val="single"/>
              </w:rPr>
              <w:t>Author</w:t>
            </w:r>
            <w:r>
              <w:t>: Agitation in cognitive disorders: International Psychogeriatric Association provisional consensus clin</w:t>
            </w:r>
            <w:r>
              <w:t>ical and research definition, International Psychogeriatric Association, 14-Oct-2014</w:t>
            </w:r>
          </w:p>
        </w:tc>
      </w:tr>
      <w:tr w:rsidR="00224F72" w:rsidTr="00224F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3</w:t>
            </w:r>
          </w:p>
        </w:tc>
        <w:tc>
          <w:tcPr>
            <w:tcW w:w="8934" w:type="dxa"/>
          </w:tcPr>
          <w:p w:rsidR="00224F72" w:rsidRDefault="00D03603">
            <w:pPr>
              <w:cnfStyle w:val="000000100000" w:firstRow="0" w:lastRow="0" w:firstColumn="0" w:lastColumn="0" w:oddVBand="0" w:evenVBand="0" w:oddHBand="1" w:evenHBand="0" w:firstRowFirstColumn="0" w:firstRowLastColumn="0" w:lastRowFirstColumn="0" w:lastRowLastColumn="0"/>
            </w:pPr>
            <w:r>
              <w:rPr>
                <w:u w:val="single"/>
              </w:rPr>
              <w:t>Author</w:t>
            </w:r>
            <w:r>
              <w:t>: Depression and Bipolar Support Alliance consensus statement on the unmet needs in diagnosis and treatment of mood disorders in late life, American Medical Assoc</w:t>
            </w:r>
            <w:r>
              <w:t>iation, Jul-2003</w:t>
            </w:r>
          </w:p>
        </w:tc>
      </w:tr>
    </w:tbl>
    <w:p w:rsidR="00964A02" w:rsidRDefault="00964A02"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Editorial Responsibility</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B0ED5">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Committee Name &amp; Editorial Board Name</w:t>
            </w:r>
            <w:r w:rsidR="004F244E">
              <w:rPr>
                <w:color w:val="000000"/>
                <w:sz w:val="18"/>
              </w:rPr>
              <w:t xml:space="preserve"> </w:t>
            </w:r>
            <w:r w:rsidRPr="0097780E">
              <w:rPr>
                <w:color w:val="000000"/>
                <w:sz w:val="18"/>
              </w:rPr>
              <w:t xml:space="preserve">(Start </w:t>
            </w:r>
            <w:r w:rsidR="007B0ED5">
              <w:rPr>
                <w:color w:val="000000"/>
                <w:sz w:val="18"/>
              </w:rPr>
              <w:t>Date</w:t>
            </w:r>
            <w:r w:rsidR="00C52BD3">
              <w:rPr>
                <w:color w:val="000000"/>
                <w:sz w:val="18"/>
              </w:rPr>
              <w:t xml:space="preserve"> </w:t>
            </w:r>
            <w:r w:rsidRPr="0097780E">
              <w:rPr>
                <w:color w:val="000000"/>
                <w:sz w:val="18"/>
              </w:rPr>
              <w:t>-</w:t>
            </w:r>
            <w:r w:rsidR="00C52BD3">
              <w:rPr>
                <w:color w:val="000000"/>
                <w:sz w:val="18"/>
              </w:rPr>
              <w:t xml:space="preserve"> </w:t>
            </w:r>
            <w:r w:rsidRPr="0097780E">
              <w:rPr>
                <w:color w:val="000000"/>
                <w:sz w:val="18"/>
              </w:rPr>
              <w:t xml:space="preserve">End </w:t>
            </w:r>
            <w:r w:rsidR="007B0ED5">
              <w:rPr>
                <w:color w:val="000000"/>
                <w:sz w:val="18"/>
              </w:rPr>
              <w:t>Date</w:t>
            </w:r>
            <w:r w:rsidRPr="0097780E">
              <w:rPr>
                <w:color w:val="000000"/>
                <w:sz w:val="18"/>
              </w:rPr>
              <w:t xml:space="preserve">) </w:t>
            </w:r>
          </w:p>
        </w:tc>
      </w:tr>
      <w:tr w:rsidR="00224F72" w:rsidTr="00224F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1</w:t>
            </w:r>
          </w:p>
        </w:tc>
        <w:tc>
          <w:tcPr>
            <w:tcW w:w="8934" w:type="dxa"/>
          </w:tcPr>
          <w:p w:rsidR="00224F72" w:rsidRDefault="00D03603">
            <w:pPr>
              <w:cnfStyle w:val="000000100000" w:firstRow="0" w:lastRow="0" w:firstColumn="0" w:lastColumn="0" w:oddVBand="0" w:evenVBand="0" w:oddHBand="1" w:evenHBand="0" w:firstRowFirstColumn="0" w:firstRowLastColumn="0" w:lastRowFirstColumn="0" w:lastRowLastColumn="0"/>
            </w:pPr>
            <w:r>
              <w:rPr>
                <w:u w:val="single"/>
              </w:rPr>
              <w:t>Associate Editor</w:t>
            </w:r>
            <w:r>
              <w:t>: Dementia Diagnosis, Treatment, and Complications, Alzheimer Disease and Associated Disorders</w:t>
            </w:r>
          </w:p>
        </w:tc>
      </w:tr>
      <w:tr w:rsidR="00224F72" w:rsidTr="00224F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2</w:t>
            </w:r>
          </w:p>
        </w:tc>
        <w:tc>
          <w:tcPr>
            <w:tcW w:w="8934" w:type="dxa"/>
          </w:tcPr>
          <w:p w:rsidR="00224F72" w:rsidRDefault="00D03603">
            <w:pPr>
              <w:cnfStyle w:val="000000010000" w:firstRow="0" w:lastRow="0" w:firstColumn="0" w:lastColumn="0" w:oddVBand="0" w:evenVBand="0" w:oddHBand="0" w:evenHBand="1" w:firstRowFirstColumn="0" w:firstRowLastColumn="0" w:lastRowFirstColumn="0" w:lastRowLastColumn="0"/>
            </w:pPr>
            <w:r>
              <w:rPr>
                <w:u w:val="single"/>
              </w:rPr>
              <w:t>Member</w:t>
            </w:r>
            <w:r>
              <w:t xml:space="preserve">: Editorial </w:t>
            </w:r>
            <w:r>
              <w:t>Board, International Journal of Geriatric Psychiatry</w:t>
            </w:r>
          </w:p>
        </w:tc>
      </w:tr>
      <w:tr w:rsidR="00224F72" w:rsidTr="00224F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3</w:t>
            </w:r>
          </w:p>
        </w:tc>
        <w:tc>
          <w:tcPr>
            <w:tcW w:w="8934" w:type="dxa"/>
          </w:tcPr>
          <w:p w:rsidR="00224F72" w:rsidRDefault="00D03603">
            <w:pPr>
              <w:cnfStyle w:val="000000100000" w:firstRow="0" w:lastRow="0" w:firstColumn="0" w:lastColumn="0" w:oddVBand="0" w:evenVBand="0" w:oddHBand="1" w:evenHBand="0" w:firstRowFirstColumn="0" w:firstRowLastColumn="0" w:lastRowFirstColumn="0" w:lastRowLastColumn="0"/>
            </w:pPr>
            <w:r>
              <w:rPr>
                <w:u w:val="single"/>
              </w:rPr>
              <w:t>Member</w:t>
            </w:r>
            <w:r>
              <w:t>: Editorial Board, International Psychogeriatrics</w:t>
            </w:r>
          </w:p>
        </w:tc>
      </w:tr>
      <w:tr w:rsidR="00224F72" w:rsidTr="00224F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4</w:t>
            </w:r>
          </w:p>
        </w:tc>
        <w:tc>
          <w:tcPr>
            <w:tcW w:w="8934" w:type="dxa"/>
          </w:tcPr>
          <w:p w:rsidR="00224F72" w:rsidRDefault="00D03603">
            <w:pPr>
              <w:cnfStyle w:val="000000010000" w:firstRow="0" w:lastRow="0" w:firstColumn="0" w:lastColumn="0" w:oddVBand="0" w:evenVBand="0" w:oddHBand="0" w:evenHBand="1" w:firstRowFirstColumn="0" w:firstRowLastColumn="0" w:lastRowFirstColumn="0" w:lastRowLastColumn="0"/>
            </w:pPr>
            <w:r>
              <w:rPr>
                <w:u w:val="single"/>
              </w:rPr>
              <w:t>Member</w:t>
            </w:r>
            <w:r>
              <w:t>: Editorial Board, Journal of Alzheimers Disease &amp; Parkinsonism</w:t>
            </w:r>
          </w:p>
        </w:tc>
      </w:tr>
    </w:tbl>
    <w:p w:rsidR="00BF2A68" w:rsidRDefault="00BF2A68"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Presentations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Event Name, Title, Ro</w:t>
            </w:r>
            <w:r w:rsidR="009112CB">
              <w:rPr>
                <w:color w:val="000000"/>
                <w:sz w:val="18"/>
              </w:rPr>
              <w:t>le, Participation Date, City, State</w:t>
            </w:r>
            <w:r w:rsidR="002D522D">
              <w:rPr>
                <w:color w:val="000000"/>
                <w:sz w:val="18"/>
              </w:rPr>
              <w:t>, Country</w:t>
            </w:r>
          </w:p>
        </w:tc>
      </w:tr>
      <w:tr w:rsidR="00224F72" w:rsidTr="00224F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1</w:t>
            </w:r>
          </w:p>
        </w:tc>
        <w:tc>
          <w:tcPr>
            <w:tcW w:w="8934" w:type="dxa"/>
          </w:tcPr>
          <w:p w:rsidR="00224F72" w:rsidRDefault="00D03603">
            <w:pPr>
              <w:cnfStyle w:val="000000100000" w:firstRow="0" w:lastRow="0" w:firstColumn="0" w:lastColumn="0" w:oddVBand="0" w:evenVBand="0" w:oddHBand="1" w:evenHBand="0" w:firstRowFirstColumn="0" w:firstRowLastColumn="0" w:lastRowFirstColumn="0" w:lastRowLastColumn="0"/>
            </w:pPr>
            <w:r>
              <w:t>2024 - Annual Meeting of American Psychiatric Association, Navigating recent advances in the field of cognitive impairment and dementia, Session Chair, 5-May-2024, New York, New York, United States of America</w:t>
            </w:r>
          </w:p>
        </w:tc>
      </w:tr>
      <w:tr w:rsidR="00224F72" w:rsidTr="00224F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2</w:t>
            </w:r>
          </w:p>
        </w:tc>
        <w:tc>
          <w:tcPr>
            <w:tcW w:w="8934" w:type="dxa"/>
          </w:tcPr>
          <w:p w:rsidR="00224F72" w:rsidRDefault="00D03603">
            <w:pPr>
              <w:cnfStyle w:val="000000010000" w:firstRow="0" w:lastRow="0" w:firstColumn="0" w:lastColumn="0" w:oddVBand="0" w:evenVBand="0" w:oddHBand="0" w:evenHBand="1" w:firstRowFirstColumn="0" w:firstRowLastColumn="0" w:lastRowFirstColumn="0" w:lastRowLastColumn="0"/>
            </w:pPr>
            <w:r>
              <w:t xml:space="preserve">2024 - Annual </w:t>
            </w:r>
            <w:r>
              <w:t>Meeting of American Psychiatric Association, Navigating recent advances in the field of cognitive impairment and dementia, Presenter, 5-May-2024, New York, New York, United States of America</w:t>
            </w:r>
          </w:p>
        </w:tc>
      </w:tr>
      <w:tr w:rsidR="00224F72" w:rsidTr="00224F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3</w:t>
            </w:r>
          </w:p>
        </w:tc>
        <w:tc>
          <w:tcPr>
            <w:tcW w:w="8934" w:type="dxa"/>
          </w:tcPr>
          <w:p w:rsidR="00224F72" w:rsidRDefault="00D03603">
            <w:pPr>
              <w:cnfStyle w:val="000000100000" w:firstRow="0" w:lastRow="0" w:firstColumn="0" w:lastColumn="0" w:oddVBand="0" w:evenVBand="0" w:oddHBand="1" w:evenHBand="0" w:firstRowFirstColumn="0" w:firstRowLastColumn="0" w:lastRowFirstColumn="0" w:lastRowLastColumn="0"/>
            </w:pPr>
            <w:r>
              <w:t>2023 - Alzheimer's Association International Conference, Compu</w:t>
            </w:r>
            <w:r>
              <w:t>terized Games versus Crosswords Training in Mild Cognitive Impairment: The COG-IT trial, Presenter, 18-Jul-2023, Amsterdam, The Netherlands</w:t>
            </w:r>
          </w:p>
        </w:tc>
      </w:tr>
      <w:tr w:rsidR="00224F72" w:rsidTr="00224F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lastRenderedPageBreak/>
              <w:t>4</w:t>
            </w:r>
          </w:p>
        </w:tc>
        <w:tc>
          <w:tcPr>
            <w:tcW w:w="8934" w:type="dxa"/>
          </w:tcPr>
          <w:p w:rsidR="00224F72" w:rsidRDefault="00D03603">
            <w:pPr>
              <w:cnfStyle w:val="000000010000" w:firstRow="0" w:lastRow="0" w:firstColumn="0" w:lastColumn="0" w:oddVBand="0" w:evenVBand="0" w:oddHBand="0" w:evenHBand="1" w:firstRowFirstColumn="0" w:firstRowLastColumn="0" w:lastRowFirstColumn="0" w:lastRowLastColumn="0"/>
            </w:pPr>
            <w:r>
              <w:t>2018 - Alzheimer's Association International Conference, Challenges in Symptom Management in Alzheimer Disease, S</w:t>
            </w:r>
            <w:r>
              <w:t>peaker, Jul-2018, Chicago, Illinois, United States of America</w:t>
            </w:r>
          </w:p>
        </w:tc>
      </w:tr>
      <w:tr w:rsidR="00224F72" w:rsidTr="00224F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5</w:t>
            </w:r>
          </w:p>
        </w:tc>
        <w:tc>
          <w:tcPr>
            <w:tcW w:w="8934" w:type="dxa"/>
          </w:tcPr>
          <w:p w:rsidR="00224F72" w:rsidRDefault="00D03603">
            <w:pPr>
              <w:cnfStyle w:val="000000100000" w:firstRow="0" w:lastRow="0" w:firstColumn="0" w:lastColumn="0" w:oddVBand="0" w:evenVBand="0" w:oddHBand="1" w:evenHBand="0" w:firstRowFirstColumn="0" w:firstRowLastColumn="0" w:lastRowFirstColumn="0" w:lastRowLastColumn="0"/>
            </w:pPr>
            <w:r>
              <w:t>2017 - National Research Summit on Dementia Care, Slowing Cognitive Decline and Supporting Resilience in Patients with Dementia, Speaker, 16-Oct-2017, Bethesda, Maryland, United States of Ame</w:t>
            </w:r>
            <w:r>
              <w:t>rica</w:t>
            </w:r>
          </w:p>
        </w:tc>
      </w:tr>
      <w:tr w:rsidR="00224F72" w:rsidTr="00224F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6</w:t>
            </w:r>
          </w:p>
        </w:tc>
        <w:tc>
          <w:tcPr>
            <w:tcW w:w="8934" w:type="dxa"/>
          </w:tcPr>
          <w:p w:rsidR="00224F72" w:rsidRDefault="00D03603">
            <w:pPr>
              <w:cnfStyle w:val="000000010000" w:firstRow="0" w:lastRow="0" w:firstColumn="0" w:lastColumn="0" w:oddVBand="0" w:evenVBand="0" w:oddHBand="0" w:evenHBand="1" w:firstRowFirstColumn="0" w:firstRowLastColumn="0" w:lastRowFirstColumn="0" w:lastRowLastColumn="0"/>
            </w:pPr>
            <w:r>
              <w:t>2016 - Annual Meeting of American Psychiatric Association, Olfactory Identification Deficits and Noninvasive Markers of Alzheimer’s Disease, Speaker, 15-May-2016, Atlanta, Georgia, United States of America</w:t>
            </w:r>
          </w:p>
        </w:tc>
      </w:tr>
    </w:tbl>
    <w:p w:rsidR="00016510" w:rsidRDefault="0001651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Society, Association &amp; Non-Government Organizations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 xml:space="preserve">: </w:t>
            </w:r>
            <w:r w:rsidRPr="0097780E">
              <w:rPr>
                <w:color w:val="000000"/>
                <w:sz w:val="18"/>
              </w:rPr>
              <w:t>Committee &amp; Organization</w:t>
            </w:r>
            <w:r w:rsidR="00EF5C3F">
              <w:rPr>
                <w:color w:val="000000"/>
                <w:sz w:val="18"/>
              </w:rPr>
              <w:t xml:space="preserve"> </w:t>
            </w:r>
            <w:r w:rsidRPr="0097780E">
              <w:rPr>
                <w:color w:val="000000"/>
                <w:sz w:val="18"/>
              </w:rPr>
              <w:t xml:space="preserve">(Start </w:t>
            </w:r>
            <w:r w:rsidR="00E9729C">
              <w:rPr>
                <w:color w:val="000000"/>
                <w:sz w:val="18"/>
              </w:rPr>
              <w:t>Date</w:t>
            </w:r>
            <w:r w:rsidRPr="0097780E">
              <w:rPr>
                <w:color w:val="000000"/>
                <w:sz w:val="18"/>
              </w:rPr>
              <w:t xml:space="preserve"> - End </w:t>
            </w:r>
            <w:r w:rsidR="00E9729C">
              <w:rPr>
                <w:color w:val="000000"/>
                <w:sz w:val="18"/>
              </w:rPr>
              <w:t>Date</w:t>
            </w:r>
            <w:r w:rsidRPr="0097780E">
              <w:rPr>
                <w:color w:val="000000"/>
                <w:sz w:val="18"/>
              </w:rPr>
              <w:t>)</w:t>
            </w:r>
          </w:p>
        </w:tc>
      </w:tr>
      <w:tr w:rsidR="00224F72" w:rsidTr="00224F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1</w:t>
            </w:r>
          </w:p>
        </w:tc>
        <w:tc>
          <w:tcPr>
            <w:tcW w:w="8934" w:type="dxa"/>
          </w:tcPr>
          <w:p w:rsidR="00224F72" w:rsidRDefault="00D03603">
            <w:pPr>
              <w:cnfStyle w:val="000000100000" w:firstRow="0" w:lastRow="0" w:firstColumn="0" w:lastColumn="0" w:oddVBand="0" w:evenVBand="0" w:oddHBand="1" w:evenHBand="0" w:firstRowFirstColumn="0" w:firstRowLastColumn="0" w:lastRowFirstColumn="0" w:lastRowLastColumn="0"/>
            </w:pPr>
            <w:r>
              <w:rPr>
                <w:u w:val="single"/>
              </w:rPr>
              <w:t>Member</w:t>
            </w:r>
            <w:r>
              <w:t>: AlzForum Foundation Inc</w:t>
            </w:r>
          </w:p>
        </w:tc>
      </w:tr>
    </w:tbl>
    <w:p w:rsidR="00164ED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577"/>
        <w:gridCol w:w="2502"/>
        <w:gridCol w:w="2340"/>
        <w:gridCol w:w="2292"/>
        <w:gridCol w:w="948"/>
        <w:gridCol w:w="917"/>
      </w:tblGrid>
      <w:tr w:rsidR="00E87BEF" w:rsidTr="00E87BE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6"/>
          </w:tcPr>
          <w:p w:rsidR="00E87BEF" w:rsidRPr="00766F94" w:rsidRDefault="00E87BEF" w:rsidP="0055394F">
            <w:pPr>
              <w:pStyle w:val="11TableHeader"/>
              <w:rPr>
                <w:rFonts w:asciiTheme="minorHAnsi" w:hAnsiTheme="minorHAnsi" w:cstheme="minorHAnsi"/>
              </w:rPr>
            </w:pPr>
            <w:r w:rsidRPr="00766F94">
              <w:rPr>
                <w:rFonts w:asciiTheme="minorHAnsi" w:hAnsiTheme="minorHAnsi" w:cstheme="minorHAnsi"/>
              </w:rPr>
              <w:t>Industry Affiliations</w:t>
            </w:r>
          </w:p>
        </w:tc>
      </w:tr>
      <w:tr w:rsidR="00E87BEF" w:rsidTr="00850760">
        <w:trPr>
          <w:cnfStyle w:val="100000000000" w:firstRow="1" w:lastRow="0" w:firstColumn="0" w:lastColumn="0" w:oddVBand="0" w:evenVBand="0" w:oddHBand="0" w:evenHBand="0" w:firstRowFirstColumn="0" w:firstRowLastColumn="0" w:lastRowFirstColumn="0" w:lastRowLastColumn="0"/>
          <w:cantSplit/>
          <w:trHeight w:val="305"/>
          <w:tblHeader/>
        </w:trPr>
        <w:tc>
          <w:tcPr>
            <w:cnfStyle w:val="001000000000" w:firstRow="0" w:lastRow="0" w:firstColumn="1" w:lastColumn="0" w:oddVBand="0" w:evenVBand="0" w:oddHBand="0" w:evenHBand="0" w:firstRowFirstColumn="0" w:firstRowLastColumn="0" w:lastRowFirstColumn="0" w:lastRowLastColumn="0"/>
            <w:tcW w:w="301" w:type="pct"/>
            <w:shd w:val="clear" w:color="auto" w:fill="91ADD7"/>
          </w:tcPr>
          <w:p w:rsidR="00E87BEF" w:rsidRPr="0097780E" w:rsidRDefault="00E87BEF" w:rsidP="0055394F">
            <w:pPr>
              <w:pStyle w:val="11TableHeader"/>
              <w:jc w:val="center"/>
              <w:rPr>
                <w:color w:val="000000"/>
                <w:sz w:val="18"/>
              </w:rPr>
            </w:pPr>
            <w:proofErr w:type="spellStart"/>
            <w:r w:rsidRPr="0097780E">
              <w:rPr>
                <w:color w:val="000000"/>
                <w:sz w:val="18"/>
              </w:rPr>
              <w:t>S.No</w:t>
            </w:r>
            <w:proofErr w:type="spellEnd"/>
          </w:p>
        </w:tc>
        <w:tc>
          <w:tcPr>
            <w:tcW w:w="1306"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Organization Name</w:t>
            </w:r>
          </w:p>
        </w:tc>
        <w:tc>
          <w:tcPr>
            <w:tcW w:w="1222" w:type="pct"/>
            <w:shd w:val="clear" w:color="auto" w:fill="91ADD7"/>
          </w:tcPr>
          <w:p w:rsidR="00E87BEF" w:rsidRPr="0097780E" w:rsidRDefault="00E87BEF" w:rsidP="00E87BE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Role </w:t>
            </w:r>
          </w:p>
        </w:tc>
        <w:tc>
          <w:tcPr>
            <w:tcW w:w="1197"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Disclosure Details</w:t>
            </w:r>
          </w:p>
        </w:tc>
        <w:tc>
          <w:tcPr>
            <w:tcW w:w="495" w:type="pct"/>
            <w:shd w:val="clear" w:color="auto" w:fill="91ADD7"/>
          </w:tcPr>
          <w:p w:rsidR="00E87BEF" w:rsidRPr="0097780E" w:rsidRDefault="00E9729C"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Start Date</w:t>
            </w:r>
          </w:p>
        </w:tc>
        <w:tc>
          <w:tcPr>
            <w:tcW w:w="479" w:type="pct"/>
            <w:shd w:val="clear" w:color="auto" w:fill="91ADD7"/>
          </w:tcPr>
          <w:p w:rsidR="00E87BEF" w:rsidRPr="0097780E" w:rsidRDefault="00E87BEF"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224F72" w:rsidTr="0085076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224F72" w:rsidRDefault="00D03603">
            <w:r>
              <w:t>1</w:t>
            </w:r>
          </w:p>
        </w:tc>
        <w:tc>
          <w:tcPr>
            <w:tcW w:w="1306" w:type="pct"/>
          </w:tcPr>
          <w:p w:rsidR="00224F72" w:rsidRDefault="00D03603">
            <w:pPr>
              <w:cnfStyle w:val="000000100000" w:firstRow="0" w:lastRow="0" w:firstColumn="0" w:lastColumn="0" w:oddVBand="0" w:evenVBand="0" w:oddHBand="1" w:evenHBand="0" w:firstRowFirstColumn="0" w:firstRowLastColumn="0" w:lastRowFirstColumn="0" w:lastRowLastColumn="0"/>
            </w:pPr>
            <w:r>
              <w:t>AbbVie Inc.</w:t>
            </w:r>
          </w:p>
        </w:tc>
        <w:tc>
          <w:tcPr>
            <w:tcW w:w="1222" w:type="pct"/>
          </w:tcPr>
          <w:p w:rsidR="00224F72" w:rsidRDefault="00D03603">
            <w:pPr>
              <w:cnfStyle w:val="000000100000" w:firstRow="0" w:lastRow="0" w:firstColumn="0" w:lastColumn="0" w:oddVBand="0" w:evenVBand="0" w:oddHBand="1" w:evenHBand="0" w:firstRowFirstColumn="0" w:firstRowLastColumn="0" w:lastRowFirstColumn="0" w:lastRowLastColumn="0"/>
            </w:pPr>
            <w:r>
              <w:t>Advisor</w:t>
            </w:r>
          </w:p>
        </w:tc>
        <w:tc>
          <w:tcPr>
            <w:tcW w:w="1197" w:type="pct"/>
          </w:tcPr>
          <w:p w:rsidR="00224F72" w:rsidRDefault="00D03603">
            <w:pPr>
              <w:jc w:val="center"/>
              <w:cnfStyle w:val="000000100000" w:firstRow="0" w:lastRow="0" w:firstColumn="0" w:lastColumn="0" w:oddVBand="0" w:evenVBand="0" w:oddHBand="1" w:evenHBand="0" w:firstRowFirstColumn="0" w:firstRowLastColumn="0" w:lastRowFirstColumn="0" w:lastRowLastColumn="0"/>
            </w:pPr>
            <w:r>
              <w:t>-</w:t>
            </w:r>
          </w:p>
        </w:tc>
        <w:tc>
          <w:tcPr>
            <w:tcW w:w="495" w:type="pct"/>
          </w:tcPr>
          <w:p w:rsidR="00224F72" w:rsidRDefault="00D03603">
            <w:pPr>
              <w:jc w:val="center"/>
              <w:cnfStyle w:val="000000100000" w:firstRow="0" w:lastRow="0" w:firstColumn="0" w:lastColumn="0" w:oddVBand="0" w:evenVBand="0" w:oddHBand="1" w:evenHBand="0" w:firstRowFirstColumn="0" w:firstRowLastColumn="0" w:lastRowFirstColumn="0" w:lastRowLastColumn="0"/>
            </w:pPr>
            <w:r>
              <w:t>-</w:t>
            </w:r>
          </w:p>
        </w:tc>
        <w:tc>
          <w:tcPr>
            <w:tcW w:w="479" w:type="pct"/>
          </w:tcPr>
          <w:p w:rsidR="00224F72" w:rsidRDefault="00D03603">
            <w:pPr>
              <w:jc w:val="center"/>
              <w:cnfStyle w:val="000000100000" w:firstRow="0" w:lastRow="0" w:firstColumn="0" w:lastColumn="0" w:oddVBand="0" w:evenVBand="0" w:oddHBand="1" w:evenHBand="0" w:firstRowFirstColumn="0" w:firstRowLastColumn="0" w:lastRowFirstColumn="0" w:lastRowLastColumn="0"/>
            </w:pPr>
            <w:r>
              <w:t>-</w:t>
            </w:r>
          </w:p>
        </w:tc>
      </w:tr>
      <w:tr w:rsidR="00224F72" w:rsidTr="0085076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224F72" w:rsidRDefault="00D03603">
            <w:r>
              <w:t>2</w:t>
            </w:r>
          </w:p>
        </w:tc>
        <w:tc>
          <w:tcPr>
            <w:tcW w:w="1306" w:type="pct"/>
          </w:tcPr>
          <w:p w:rsidR="00224F72" w:rsidRDefault="00D03603">
            <w:pPr>
              <w:cnfStyle w:val="000000010000" w:firstRow="0" w:lastRow="0" w:firstColumn="0" w:lastColumn="0" w:oddVBand="0" w:evenVBand="0" w:oddHBand="0" w:evenHBand="1" w:firstRowFirstColumn="0" w:firstRowLastColumn="0" w:lastRowFirstColumn="0" w:lastRowLastColumn="0"/>
            </w:pPr>
            <w:r>
              <w:t>AbbVie Inc.</w:t>
            </w:r>
          </w:p>
        </w:tc>
        <w:tc>
          <w:tcPr>
            <w:tcW w:w="1222" w:type="pct"/>
          </w:tcPr>
          <w:p w:rsidR="00224F72" w:rsidRDefault="00D03603">
            <w:pPr>
              <w:cnfStyle w:val="000000010000" w:firstRow="0" w:lastRow="0" w:firstColumn="0" w:lastColumn="0" w:oddVBand="0" w:evenVBand="0" w:oddHBand="0" w:evenHBand="1" w:firstRowFirstColumn="0" w:firstRowLastColumn="0" w:lastRowFirstColumn="0" w:lastRowLastColumn="0"/>
            </w:pPr>
            <w:r>
              <w:t>Consultant</w:t>
            </w:r>
          </w:p>
        </w:tc>
        <w:tc>
          <w:tcPr>
            <w:tcW w:w="1197" w:type="pct"/>
          </w:tcPr>
          <w:p w:rsidR="00224F72" w:rsidRDefault="00D03603">
            <w:pPr>
              <w:jc w:val="center"/>
              <w:cnfStyle w:val="000000010000" w:firstRow="0" w:lastRow="0" w:firstColumn="0" w:lastColumn="0" w:oddVBand="0" w:evenVBand="0" w:oddHBand="0" w:evenHBand="1" w:firstRowFirstColumn="0" w:firstRowLastColumn="0" w:lastRowFirstColumn="0" w:lastRowLastColumn="0"/>
            </w:pPr>
            <w:r>
              <w:t>-</w:t>
            </w:r>
          </w:p>
        </w:tc>
        <w:tc>
          <w:tcPr>
            <w:tcW w:w="495" w:type="pct"/>
          </w:tcPr>
          <w:p w:rsidR="00224F72" w:rsidRDefault="00D03603">
            <w:pPr>
              <w:jc w:val="center"/>
              <w:cnfStyle w:val="000000010000" w:firstRow="0" w:lastRow="0" w:firstColumn="0" w:lastColumn="0" w:oddVBand="0" w:evenVBand="0" w:oddHBand="0" w:evenHBand="1" w:firstRowFirstColumn="0" w:firstRowLastColumn="0" w:lastRowFirstColumn="0" w:lastRowLastColumn="0"/>
            </w:pPr>
            <w:r>
              <w:t>-</w:t>
            </w:r>
          </w:p>
        </w:tc>
        <w:tc>
          <w:tcPr>
            <w:tcW w:w="479" w:type="pct"/>
          </w:tcPr>
          <w:p w:rsidR="00224F72" w:rsidRDefault="00D03603">
            <w:pPr>
              <w:jc w:val="center"/>
              <w:cnfStyle w:val="000000010000" w:firstRow="0" w:lastRow="0" w:firstColumn="0" w:lastColumn="0" w:oddVBand="0" w:evenVBand="0" w:oddHBand="0" w:evenHBand="1" w:firstRowFirstColumn="0" w:firstRowLastColumn="0" w:lastRowFirstColumn="0" w:lastRowLastColumn="0"/>
            </w:pPr>
            <w:r>
              <w:t>-</w:t>
            </w:r>
          </w:p>
        </w:tc>
      </w:tr>
      <w:tr w:rsidR="00224F72" w:rsidTr="0085076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224F72" w:rsidRDefault="00D03603">
            <w:r>
              <w:t>3</w:t>
            </w:r>
          </w:p>
        </w:tc>
        <w:tc>
          <w:tcPr>
            <w:tcW w:w="1306" w:type="pct"/>
          </w:tcPr>
          <w:p w:rsidR="00224F72" w:rsidRDefault="00D03603">
            <w:pPr>
              <w:cnfStyle w:val="000000100000" w:firstRow="0" w:lastRow="0" w:firstColumn="0" w:lastColumn="0" w:oddVBand="0" w:evenVBand="0" w:oddHBand="1" w:evenHBand="0" w:firstRowFirstColumn="0" w:firstRowLastColumn="0" w:lastRowFirstColumn="0" w:lastRowLastColumn="0"/>
            </w:pPr>
            <w:r>
              <w:t>Acadia Pharmaceuticals Inc.</w:t>
            </w:r>
          </w:p>
        </w:tc>
        <w:tc>
          <w:tcPr>
            <w:tcW w:w="1222" w:type="pct"/>
          </w:tcPr>
          <w:p w:rsidR="00224F72" w:rsidRDefault="00D03603">
            <w:pPr>
              <w:cnfStyle w:val="000000100000" w:firstRow="0" w:lastRow="0" w:firstColumn="0" w:lastColumn="0" w:oddVBand="0" w:evenVBand="0" w:oddHBand="1" w:evenHBand="0" w:firstRowFirstColumn="0" w:firstRowLastColumn="0" w:lastRowFirstColumn="0" w:lastRowLastColumn="0"/>
            </w:pPr>
            <w:r>
              <w:t>Scientific Advisory Board</w:t>
            </w:r>
          </w:p>
        </w:tc>
        <w:tc>
          <w:tcPr>
            <w:tcW w:w="1197" w:type="pct"/>
          </w:tcPr>
          <w:p w:rsidR="00224F72" w:rsidRDefault="00D03603">
            <w:pPr>
              <w:jc w:val="center"/>
              <w:cnfStyle w:val="000000100000" w:firstRow="0" w:lastRow="0" w:firstColumn="0" w:lastColumn="0" w:oddVBand="0" w:evenVBand="0" w:oddHBand="1" w:evenHBand="0" w:firstRowFirstColumn="0" w:firstRowLastColumn="0" w:lastRowFirstColumn="0" w:lastRowLastColumn="0"/>
            </w:pPr>
            <w:r>
              <w:t>-</w:t>
            </w:r>
          </w:p>
        </w:tc>
        <w:tc>
          <w:tcPr>
            <w:tcW w:w="495" w:type="pct"/>
          </w:tcPr>
          <w:p w:rsidR="00224F72" w:rsidRDefault="00D03603">
            <w:pPr>
              <w:jc w:val="center"/>
              <w:cnfStyle w:val="000000100000" w:firstRow="0" w:lastRow="0" w:firstColumn="0" w:lastColumn="0" w:oddVBand="0" w:evenVBand="0" w:oddHBand="1" w:evenHBand="0" w:firstRowFirstColumn="0" w:firstRowLastColumn="0" w:lastRowFirstColumn="0" w:lastRowLastColumn="0"/>
            </w:pPr>
            <w:r>
              <w:t>-</w:t>
            </w:r>
          </w:p>
        </w:tc>
        <w:tc>
          <w:tcPr>
            <w:tcW w:w="479" w:type="pct"/>
          </w:tcPr>
          <w:p w:rsidR="00224F72" w:rsidRDefault="00D03603">
            <w:pPr>
              <w:jc w:val="center"/>
              <w:cnfStyle w:val="000000100000" w:firstRow="0" w:lastRow="0" w:firstColumn="0" w:lastColumn="0" w:oddVBand="0" w:evenVBand="0" w:oddHBand="1" w:evenHBand="0" w:firstRowFirstColumn="0" w:firstRowLastColumn="0" w:lastRowFirstColumn="0" w:lastRowLastColumn="0"/>
            </w:pPr>
            <w:r>
              <w:t>-</w:t>
            </w:r>
          </w:p>
        </w:tc>
      </w:tr>
      <w:tr w:rsidR="00224F72" w:rsidTr="0085076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224F72" w:rsidRDefault="00D03603">
            <w:r>
              <w:t>4</w:t>
            </w:r>
          </w:p>
        </w:tc>
        <w:tc>
          <w:tcPr>
            <w:tcW w:w="1306" w:type="pct"/>
          </w:tcPr>
          <w:p w:rsidR="00224F72" w:rsidRDefault="00D03603">
            <w:pPr>
              <w:cnfStyle w:val="000000010000" w:firstRow="0" w:lastRow="0" w:firstColumn="0" w:lastColumn="0" w:oddVBand="0" w:evenVBand="0" w:oddHBand="0" w:evenHBand="1" w:firstRowFirstColumn="0" w:firstRowLastColumn="0" w:lastRowFirstColumn="0" w:lastRowLastColumn="0"/>
            </w:pPr>
            <w:r>
              <w:t>Astellas Pharma Inc.</w:t>
            </w:r>
          </w:p>
        </w:tc>
        <w:tc>
          <w:tcPr>
            <w:tcW w:w="1222" w:type="pct"/>
          </w:tcPr>
          <w:p w:rsidR="00224F72" w:rsidRDefault="00D03603">
            <w:pPr>
              <w:cnfStyle w:val="000000010000" w:firstRow="0" w:lastRow="0" w:firstColumn="0" w:lastColumn="0" w:oddVBand="0" w:evenVBand="0" w:oddHBand="0" w:evenHBand="1" w:firstRowFirstColumn="0" w:firstRowLastColumn="0" w:lastRowFirstColumn="0" w:lastRowLastColumn="0"/>
            </w:pPr>
            <w:r>
              <w:t>Advisor</w:t>
            </w:r>
          </w:p>
        </w:tc>
        <w:tc>
          <w:tcPr>
            <w:tcW w:w="1197" w:type="pct"/>
          </w:tcPr>
          <w:p w:rsidR="00224F72" w:rsidRDefault="00D03603">
            <w:pPr>
              <w:jc w:val="center"/>
              <w:cnfStyle w:val="000000010000" w:firstRow="0" w:lastRow="0" w:firstColumn="0" w:lastColumn="0" w:oddVBand="0" w:evenVBand="0" w:oddHBand="0" w:evenHBand="1" w:firstRowFirstColumn="0" w:firstRowLastColumn="0" w:lastRowFirstColumn="0" w:lastRowLastColumn="0"/>
            </w:pPr>
            <w:r>
              <w:t>-</w:t>
            </w:r>
          </w:p>
        </w:tc>
        <w:tc>
          <w:tcPr>
            <w:tcW w:w="495" w:type="pct"/>
          </w:tcPr>
          <w:p w:rsidR="00224F72" w:rsidRDefault="00D03603">
            <w:pPr>
              <w:jc w:val="center"/>
              <w:cnfStyle w:val="000000010000" w:firstRow="0" w:lastRow="0" w:firstColumn="0" w:lastColumn="0" w:oddVBand="0" w:evenVBand="0" w:oddHBand="0" w:evenHBand="1" w:firstRowFirstColumn="0" w:firstRowLastColumn="0" w:lastRowFirstColumn="0" w:lastRowLastColumn="0"/>
            </w:pPr>
            <w:r>
              <w:t>-</w:t>
            </w:r>
          </w:p>
        </w:tc>
        <w:tc>
          <w:tcPr>
            <w:tcW w:w="479" w:type="pct"/>
          </w:tcPr>
          <w:p w:rsidR="00224F72" w:rsidRDefault="00D03603">
            <w:pPr>
              <w:jc w:val="center"/>
              <w:cnfStyle w:val="000000010000" w:firstRow="0" w:lastRow="0" w:firstColumn="0" w:lastColumn="0" w:oddVBand="0" w:evenVBand="0" w:oddHBand="0" w:evenHBand="1" w:firstRowFirstColumn="0" w:firstRowLastColumn="0" w:lastRowFirstColumn="0" w:lastRowLastColumn="0"/>
            </w:pPr>
            <w:r>
              <w:t>-</w:t>
            </w:r>
          </w:p>
        </w:tc>
      </w:tr>
      <w:tr w:rsidR="00224F72" w:rsidTr="0085076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224F72" w:rsidRDefault="00D03603">
            <w:r>
              <w:t>5</w:t>
            </w:r>
          </w:p>
        </w:tc>
        <w:tc>
          <w:tcPr>
            <w:tcW w:w="1306" w:type="pct"/>
          </w:tcPr>
          <w:p w:rsidR="00224F72" w:rsidRDefault="00D03603">
            <w:pPr>
              <w:cnfStyle w:val="000000100000" w:firstRow="0" w:lastRow="0" w:firstColumn="0" w:lastColumn="0" w:oddVBand="0" w:evenVBand="0" w:oddHBand="1" w:evenHBand="0" w:firstRowFirstColumn="0" w:firstRowLastColumn="0" w:lastRowFirstColumn="0" w:lastRowLastColumn="0"/>
            </w:pPr>
            <w:r>
              <w:t>Astellas Pharma Inc.</w:t>
            </w:r>
          </w:p>
        </w:tc>
        <w:tc>
          <w:tcPr>
            <w:tcW w:w="1222" w:type="pct"/>
          </w:tcPr>
          <w:p w:rsidR="00224F72" w:rsidRDefault="00D03603">
            <w:pPr>
              <w:cnfStyle w:val="000000100000" w:firstRow="0" w:lastRow="0" w:firstColumn="0" w:lastColumn="0" w:oddVBand="0" w:evenVBand="0" w:oddHBand="1" w:evenHBand="0" w:firstRowFirstColumn="0" w:firstRowLastColumn="0" w:lastRowFirstColumn="0" w:lastRowLastColumn="0"/>
            </w:pPr>
            <w:r>
              <w:t>Consultant</w:t>
            </w:r>
          </w:p>
        </w:tc>
        <w:tc>
          <w:tcPr>
            <w:tcW w:w="1197" w:type="pct"/>
          </w:tcPr>
          <w:p w:rsidR="00224F72" w:rsidRDefault="00D03603">
            <w:pPr>
              <w:jc w:val="center"/>
              <w:cnfStyle w:val="000000100000" w:firstRow="0" w:lastRow="0" w:firstColumn="0" w:lastColumn="0" w:oddVBand="0" w:evenVBand="0" w:oddHBand="1" w:evenHBand="0" w:firstRowFirstColumn="0" w:firstRowLastColumn="0" w:lastRowFirstColumn="0" w:lastRowLastColumn="0"/>
            </w:pPr>
            <w:r>
              <w:t>-</w:t>
            </w:r>
          </w:p>
        </w:tc>
        <w:tc>
          <w:tcPr>
            <w:tcW w:w="495" w:type="pct"/>
          </w:tcPr>
          <w:p w:rsidR="00224F72" w:rsidRDefault="00D03603">
            <w:pPr>
              <w:jc w:val="center"/>
              <w:cnfStyle w:val="000000100000" w:firstRow="0" w:lastRow="0" w:firstColumn="0" w:lastColumn="0" w:oddVBand="0" w:evenVBand="0" w:oddHBand="1" w:evenHBand="0" w:firstRowFirstColumn="0" w:firstRowLastColumn="0" w:lastRowFirstColumn="0" w:lastRowLastColumn="0"/>
            </w:pPr>
            <w:r>
              <w:t>-</w:t>
            </w:r>
          </w:p>
        </w:tc>
        <w:tc>
          <w:tcPr>
            <w:tcW w:w="479" w:type="pct"/>
          </w:tcPr>
          <w:p w:rsidR="00224F72" w:rsidRDefault="00D03603">
            <w:pPr>
              <w:jc w:val="center"/>
              <w:cnfStyle w:val="000000100000" w:firstRow="0" w:lastRow="0" w:firstColumn="0" w:lastColumn="0" w:oddVBand="0" w:evenVBand="0" w:oddHBand="1" w:evenHBand="0" w:firstRowFirstColumn="0" w:firstRowLastColumn="0" w:lastRowFirstColumn="0" w:lastRowLastColumn="0"/>
            </w:pPr>
            <w:r>
              <w:t>-</w:t>
            </w:r>
          </w:p>
        </w:tc>
      </w:tr>
      <w:tr w:rsidR="00224F72" w:rsidTr="0085076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224F72" w:rsidRDefault="00D03603">
            <w:r>
              <w:t>6</w:t>
            </w:r>
          </w:p>
        </w:tc>
        <w:tc>
          <w:tcPr>
            <w:tcW w:w="1306" w:type="pct"/>
          </w:tcPr>
          <w:p w:rsidR="00224F72" w:rsidRDefault="00D03603">
            <w:pPr>
              <w:cnfStyle w:val="000000010000" w:firstRow="0" w:lastRow="0" w:firstColumn="0" w:lastColumn="0" w:oddVBand="0" w:evenVBand="0" w:oddHBand="0" w:evenHBand="1" w:firstRowFirstColumn="0" w:firstRowLastColumn="0" w:lastRowFirstColumn="0" w:lastRowLastColumn="0"/>
            </w:pPr>
            <w:r>
              <w:t>Avanir Pharmaceuticals, Inc.</w:t>
            </w:r>
          </w:p>
        </w:tc>
        <w:tc>
          <w:tcPr>
            <w:tcW w:w="1222" w:type="pct"/>
          </w:tcPr>
          <w:p w:rsidR="00224F72" w:rsidRDefault="00D03603">
            <w:pPr>
              <w:jc w:val="center"/>
              <w:cnfStyle w:val="000000010000" w:firstRow="0" w:lastRow="0" w:firstColumn="0" w:lastColumn="0" w:oddVBand="0" w:evenVBand="0" w:oddHBand="0" w:evenHBand="1" w:firstRowFirstColumn="0" w:firstRowLastColumn="0" w:lastRowFirstColumn="0" w:lastRowLastColumn="0"/>
            </w:pPr>
            <w:r>
              <w:t>-</w:t>
            </w:r>
          </w:p>
        </w:tc>
        <w:tc>
          <w:tcPr>
            <w:tcW w:w="1197" w:type="pct"/>
          </w:tcPr>
          <w:p w:rsidR="00224F72" w:rsidRDefault="00D03603">
            <w:pPr>
              <w:cnfStyle w:val="000000010000" w:firstRow="0" w:lastRow="0" w:firstColumn="0" w:lastColumn="0" w:oddVBand="0" w:evenVBand="0" w:oddHBand="0" w:evenHBand="1" w:firstRowFirstColumn="0" w:firstRowLastColumn="0" w:lastRowFirstColumn="0" w:lastRowLastColumn="0"/>
            </w:pPr>
            <w:r>
              <w:t>Research/Grant Support</w:t>
            </w:r>
          </w:p>
        </w:tc>
        <w:tc>
          <w:tcPr>
            <w:tcW w:w="495" w:type="pct"/>
          </w:tcPr>
          <w:p w:rsidR="00224F72" w:rsidRDefault="00D03603">
            <w:pPr>
              <w:jc w:val="center"/>
              <w:cnfStyle w:val="000000010000" w:firstRow="0" w:lastRow="0" w:firstColumn="0" w:lastColumn="0" w:oddVBand="0" w:evenVBand="0" w:oddHBand="0" w:evenHBand="1" w:firstRowFirstColumn="0" w:firstRowLastColumn="0" w:lastRowFirstColumn="0" w:lastRowLastColumn="0"/>
            </w:pPr>
            <w:r>
              <w:t>-</w:t>
            </w:r>
          </w:p>
        </w:tc>
        <w:tc>
          <w:tcPr>
            <w:tcW w:w="479" w:type="pct"/>
          </w:tcPr>
          <w:p w:rsidR="00224F72" w:rsidRDefault="00D03603">
            <w:pPr>
              <w:jc w:val="center"/>
              <w:cnfStyle w:val="000000010000" w:firstRow="0" w:lastRow="0" w:firstColumn="0" w:lastColumn="0" w:oddVBand="0" w:evenVBand="0" w:oddHBand="0" w:evenHBand="1" w:firstRowFirstColumn="0" w:firstRowLastColumn="0" w:lastRowFirstColumn="0" w:lastRowLastColumn="0"/>
            </w:pPr>
            <w:r>
              <w:t>-</w:t>
            </w:r>
          </w:p>
        </w:tc>
      </w:tr>
      <w:tr w:rsidR="00224F72" w:rsidTr="0085076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224F72" w:rsidRDefault="00D03603">
            <w:r>
              <w:t>7</w:t>
            </w:r>
          </w:p>
        </w:tc>
        <w:tc>
          <w:tcPr>
            <w:tcW w:w="1306" w:type="pct"/>
          </w:tcPr>
          <w:p w:rsidR="00224F72" w:rsidRDefault="00D03603">
            <w:pPr>
              <w:cnfStyle w:val="000000100000" w:firstRow="0" w:lastRow="0" w:firstColumn="0" w:lastColumn="0" w:oddVBand="0" w:evenVBand="0" w:oddHBand="1" w:evenHBand="0" w:firstRowFirstColumn="0" w:firstRowLastColumn="0" w:lastRowFirstColumn="0" w:lastRowLastColumn="0"/>
            </w:pPr>
            <w:r>
              <w:t>BioXcel Therapeutics, Inc.</w:t>
            </w:r>
          </w:p>
        </w:tc>
        <w:tc>
          <w:tcPr>
            <w:tcW w:w="1222" w:type="pct"/>
          </w:tcPr>
          <w:p w:rsidR="00224F72" w:rsidRDefault="00D03603">
            <w:pPr>
              <w:cnfStyle w:val="000000100000" w:firstRow="0" w:lastRow="0" w:firstColumn="0" w:lastColumn="0" w:oddVBand="0" w:evenVBand="0" w:oddHBand="1" w:evenHBand="0" w:firstRowFirstColumn="0" w:firstRowLastColumn="0" w:lastRowFirstColumn="0" w:lastRowLastColumn="0"/>
            </w:pPr>
            <w:r>
              <w:t>Scientific Advisory Board</w:t>
            </w:r>
          </w:p>
        </w:tc>
        <w:tc>
          <w:tcPr>
            <w:tcW w:w="1197" w:type="pct"/>
          </w:tcPr>
          <w:p w:rsidR="00224F72" w:rsidRDefault="00D03603">
            <w:pPr>
              <w:jc w:val="center"/>
              <w:cnfStyle w:val="000000100000" w:firstRow="0" w:lastRow="0" w:firstColumn="0" w:lastColumn="0" w:oddVBand="0" w:evenVBand="0" w:oddHBand="1" w:evenHBand="0" w:firstRowFirstColumn="0" w:firstRowLastColumn="0" w:lastRowFirstColumn="0" w:lastRowLastColumn="0"/>
            </w:pPr>
            <w:r>
              <w:t>-</w:t>
            </w:r>
          </w:p>
        </w:tc>
        <w:tc>
          <w:tcPr>
            <w:tcW w:w="495" w:type="pct"/>
          </w:tcPr>
          <w:p w:rsidR="00224F72" w:rsidRDefault="00D03603">
            <w:pPr>
              <w:jc w:val="center"/>
              <w:cnfStyle w:val="000000100000" w:firstRow="0" w:lastRow="0" w:firstColumn="0" w:lastColumn="0" w:oddVBand="0" w:evenVBand="0" w:oddHBand="1" w:evenHBand="0" w:firstRowFirstColumn="0" w:firstRowLastColumn="0" w:lastRowFirstColumn="0" w:lastRowLastColumn="0"/>
            </w:pPr>
            <w:r>
              <w:t>-</w:t>
            </w:r>
          </w:p>
        </w:tc>
        <w:tc>
          <w:tcPr>
            <w:tcW w:w="479" w:type="pct"/>
          </w:tcPr>
          <w:p w:rsidR="00224F72" w:rsidRDefault="00D03603">
            <w:pPr>
              <w:jc w:val="center"/>
              <w:cnfStyle w:val="000000100000" w:firstRow="0" w:lastRow="0" w:firstColumn="0" w:lastColumn="0" w:oddVBand="0" w:evenVBand="0" w:oddHBand="1" w:evenHBand="0" w:firstRowFirstColumn="0" w:firstRowLastColumn="0" w:lastRowFirstColumn="0" w:lastRowLastColumn="0"/>
            </w:pPr>
            <w:r>
              <w:t>-</w:t>
            </w:r>
          </w:p>
        </w:tc>
      </w:tr>
      <w:tr w:rsidR="00224F72" w:rsidTr="0085076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224F72" w:rsidRDefault="00D03603">
            <w:r>
              <w:t>8</w:t>
            </w:r>
          </w:p>
        </w:tc>
        <w:tc>
          <w:tcPr>
            <w:tcW w:w="1306" w:type="pct"/>
          </w:tcPr>
          <w:p w:rsidR="00224F72" w:rsidRDefault="00D03603">
            <w:pPr>
              <w:cnfStyle w:val="000000010000" w:firstRow="0" w:lastRow="0" w:firstColumn="0" w:lastColumn="0" w:oddVBand="0" w:evenVBand="0" w:oddHBand="0" w:evenHBand="1" w:firstRowFirstColumn="0" w:firstRowLastColumn="0" w:lastRowFirstColumn="0" w:lastRowLastColumn="0"/>
            </w:pPr>
            <w:r>
              <w:t>BioXcel Therapeutics, Inc.</w:t>
            </w:r>
          </w:p>
        </w:tc>
        <w:tc>
          <w:tcPr>
            <w:tcW w:w="1222" w:type="pct"/>
          </w:tcPr>
          <w:p w:rsidR="00224F72" w:rsidRDefault="00D03603">
            <w:pPr>
              <w:cnfStyle w:val="000000010000" w:firstRow="0" w:lastRow="0" w:firstColumn="0" w:lastColumn="0" w:oddVBand="0" w:evenVBand="0" w:oddHBand="0" w:evenHBand="1" w:firstRowFirstColumn="0" w:firstRowLastColumn="0" w:lastRowFirstColumn="0" w:lastRowLastColumn="0"/>
            </w:pPr>
            <w:r>
              <w:t>Data and Safety Monitoring Board</w:t>
            </w:r>
          </w:p>
        </w:tc>
        <w:tc>
          <w:tcPr>
            <w:tcW w:w="1197" w:type="pct"/>
          </w:tcPr>
          <w:p w:rsidR="00224F72" w:rsidRDefault="00D03603">
            <w:pPr>
              <w:jc w:val="center"/>
              <w:cnfStyle w:val="000000010000" w:firstRow="0" w:lastRow="0" w:firstColumn="0" w:lastColumn="0" w:oddVBand="0" w:evenVBand="0" w:oddHBand="0" w:evenHBand="1" w:firstRowFirstColumn="0" w:firstRowLastColumn="0" w:lastRowFirstColumn="0" w:lastRowLastColumn="0"/>
            </w:pPr>
            <w:r>
              <w:t>-</w:t>
            </w:r>
          </w:p>
        </w:tc>
        <w:tc>
          <w:tcPr>
            <w:tcW w:w="495" w:type="pct"/>
          </w:tcPr>
          <w:p w:rsidR="00224F72" w:rsidRDefault="00D03603">
            <w:pPr>
              <w:jc w:val="center"/>
              <w:cnfStyle w:val="000000010000" w:firstRow="0" w:lastRow="0" w:firstColumn="0" w:lastColumn="0" w:oddVBand="0" w:evenVBand="0" w:oddHBand="0" w:evenHBand="1" w:firstRowFirstColumn="0" w:firstRowLastColumn="0" w:lastRowFirstColumn="0" w:lastRowLastColumn="0"/>
            </w:pPr>
            <w:r>
              <w:t>-</w:t>
            </w:r>
          </w:p>
        </w:tc>
        <w:tc>
          <w:tcPr>
            <w:tcW w:w="479" w:type="pct"/>
          </w:tcPr>
          <w:p w:rsidR="00224F72" w:rsidRDefault="00D03603">
            <w:pPr>
              <w:jc w:val="center"/>
              <w:cnfStyle w:val="000000010000" w:firstRow="0" w:lastRow="0" w:firstColumn="0" w:lastColumn="0" w:oddVBand="0" w:evenVBand="0" w:oddHBand="0" w:evenHBand="1" w:firstRowFirstColumn="0" w:firstRowLastColumn="0" w:lastRowFirstColumn="0" w:lastRowLastColumn="0"/>
            </w:pPr>
            <w:r>
              <w:t>-</w:t>
            </w:r>
          </w:p>
        </w:tc>
      </w:tr>
      <w:tr w:rsidR="00224F72" w:rsidTr="0085076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224F72" w:rsidRDefault="00D03603">
            <w:r>
              <w:t>9</w:t>
            </w:r>
          </w:p>
        </w:tc>
        <w:tc>
          <w:tcPr>
            <w:tcW w:w="1306" w:type="pct"/>
          </w:tcPr>
          <w:p w:rsidR="00224F72" w:rsidRDefault="00D03603">
            <w:pPr>
              <w:cnfStyle w:val="000000100000" w:firstRow="0" w:lastRow="0" w:firstColumn="0" w:lastColumn="0" w:oddVBand="0" w:evenVBand="0" w:oddHBand="1" w:evenHBand="0" w:firstRowFirstColumn="0" w:firstRowLastColumn="0" w:lastRowFirstColumn="0" w:lastRowLastColumn="0"/>
            </w:pPr>
            <w:r>
              <w:t>GSK plc</w:t>
            </w:r>
          </w:p>
        </w:tc>
        <w:tc>
          <w:tcPr>
            <w:tcW w:w="1222" w:type="pct"/>
          </w:tcPr>
          <w:p w:rsidR="00224F72" w:rsidRDefault="00D03603">
            <w:pPr>
              <w:cnfStyle w:val="000000100000" w:firstRow="0" w:lastRow="0" w:firstColumn="0" w:lastColumn="0" w:oddVBand="0" w:evenVBand="0" w:oddHBand="1" w:evenHBand="0" w:firstRowFirstColumn="0" w:firstRowLastColumn="0" w:lastRowFirstColumn="0" w:lastRowLastColumn="0"/>
            </w:pPr>
            <w:r>
              <w:t>Scientific Advisory Board</w:t>
            </w:r>
          </w:p>
        </w:tc>
        <w:tc>
          <w:tcPr>
            <w:tcW w:w="1197" w:type="pct"/>
          </w:tcPr>
          <w:p w:rsidR="00224F72" w:rsidRDefault="00D03603">
            <w:pPr>
              <w:jc w:val="center"/>
              <w:cnfStyle w:val="000000100000" w:firstRow="0" w:lastRow="0" w:firstColumn="0" w:lastColumn="0" w:oddVBand="0" w:evenVBand="0" w:oddHBand="1" w:evenHBand="0" w:firstRowFirstColumn="0" w:firstRowLastColumn="0" w:lastRowFirstColumn="0" w:lastRowLastColumn="0"/>
            </w:pPr>
            <w:r>
              <w:t>-</w:t>
            </w:r>
          </w:p>
        </w:tc>
        <w:tc>
          <w:tcPr>
            <w:tcW w:w="495" w:type="pct"/>
          </w:tcPr>
          <w:p w:rsidR="00224F72" w:rsidRDefault="00D03603">
            <w:pPr>
              <w:jc w:val="center"/>
              <w:cnfStyle w:val="000000100000" w:firstRow="0" w:lastRow="0" w:firstColumn="0" w:lastColumn="0" w:oddVBand="0" w:evenVBand="0" w:oddHBand="1" w:evenHBand="0" w:firstRowFirstColumn="0" w:firstRowLastColumn="0" w:lastRowFirstColumn="0" w:lastRowLastColumn="0"/>
            </w:pPr>
            <w:r>
              <w:t>-</w:t>
            </w:r>
          </w:p>
        </w:tc>
        <w:tc>
          <w:tcPr>
            <w:tcW w:w="479" w:type="pct"/>
          </w:tcPr>
          <w:p w:rsidR="00224F72" w:rsidRDefault="00D03603">
            <w:pPr>
              <w:jc w:val="center"/>
              <w:cnfStyle w:val="000000100000" w:firstRow="0" w:lastRow="0" w:firstColumn="0" w:lastColumn="0" w:oddVBand="0" w:evenVBand="0" w:oddHBand="1" w:evenHBand="0" w:firstRowFirstColumn="0" w:firstRowLastColumn="0" w:lastRowFirstColumn="0" w:lastRowLastColumn="0"/>
            </w:pPr>
            <w:r>
              <w:t>-</w:t>
            </w:r>
          </w:p>
        </w:tc>
      </w:tr>
      <w:tr w:rsidR="00224F72" w:rsidTr="0085076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224F72" w:rsidRDefault="00D03603">
            <w:r>
              <w:t>10</w:t>
            </w:r>
          </w:p>
        </w:tc>
        <w:tc>
          <w:tcPr>
            <w:tcW w:w="1306" w:type="pct"/>
          </w:tcPr>
          <w:p w:rsidR="00224F72" w:rsidRDefault="00D03603">
            <w:pPr>
              <w:cnfStyle w:val="000000010000" w:firstRow="0" w:lastRow="0" w:firstColumn="0" w:lastColumn="0" w:oddVBand="0" w:evenVBand="0" w:oddHBand="0" w:evenHBand="1" w:firstRowFirstColumn="0" w:firstRowLastColumn="0" w:lastRowFirstColumn="0" w:lastRowLastColumn="0"/>
            </w:pPr>
            <w:r>
              <w:t>Jazz Pharmaceuticals, Inc.</w:t>
            </w:r>
          </w:p>
        </w:tc>
        <w:tc>
          <w:tcPr>
            <w:tcW w:w="1222" w:type="pct"/>
          </w:tcPr>
          <w:p w:rsidR="00224F72" w:rsidRDefault="00D03603">
            <w:pPr>
              <w:cnfStyle w:val="000000010000" w:firstRow="0" w:lastRow="0" w:firstColumn="0" w:lastColumn="0" w:oddVBand="0" w:evenVBand="0" w:oddHBand="0" w:evenHBand="1" w:firstRowFirstColumn="0" w:firstRowLastColumn="0" w:lastRowFirstColumn="0" w:lastRowLastColumn="0"/>
            </w:pPr>
            <w:r>
              <w:t>Scientific Advisory Board</w:t>
            </w:r>
          </w:p>
        </w:tc>
        <w:tc>
          <w:tcPr>
            <w:tcW w:w="1197" w:type="pct"/>
          </w:tcPr>
          <w:p w:rsidR="00224F72" w:rsidRDefault="00D03603">
            <w:pPr>
              <w:jc w:val="center"/>
              <w:cnfStyle w:val="000000010000" w:firstRow="0" w:lastRow="0" w:firstColumn="0" w:lastColumn="0" w:oddVBand="0" w:evenVBand="0" w:oddHBand="0" w:evenHBand="1" w:firstRowFirstColumn="0" w:firstRowLastColumn="0" w:lastRowFirstColumn="0" w:lastRowLastColumn="0"/>
            </w:pPr>
            <w:r>
              <w:t>-</w:t>
            </w:r>
          </w:p>
        </w:tc>
        <w:tc>
          <w:tcPr>
            <w:tcW w:w="495" w:type="pct"/>
          </w:tcPr>
          <w:p w:rsidR="00224F72" w:rsidRDefault="00D03603">
            <w:pPr>
              <w:jc w:val="center"/>
              <w:cnfStyle w:val="000000010000" w:firstRow="0" w:lastRow="0" w:firstColumn="0" w:lastColumn="0" w:oddVBand="0" w:evenVBand="0" w:oddHBand="0" w:evenHBand="1" w:firstRowFirstColumn="0" w:firstRowLastColumn="0" w:lastRowFirstColumn="0" w:lastRowLastColumn="0"/>
            </w:pPr>
            <w:r>
              <w:t>-</w:t>
            </w:r>
          </w:p>
        </w:tc>
        <w:tc>
          <w:tcPr>
            <w:tcW w:w="479" w:type="pct"/>
          </w:tcPr>
          <w:p w:rsidR="00224F72" w:rsidRDefault="00D03603">
            <w:pPr>
              <w:jc w:val="center"/>
              <w:cnfStyle w:val="000000010000" w:firstRow="0" w:lastRow="0" w:firstColumn="0" w:lastColumn="0" w:oddVBand="0" w:evenVBand="0" w:oddHBand="0" w:evenHBand="1" w:firstRowFirstColumn="0" w:firstRowLastColumn="0" w:lastRowFirstColumn="0" w:lastRowLastColumn="0"/>
            </w:pPr>
            <w:r>
              <w:t>-</w:t>
            </w:r>
          </w:p>
        </w:tc>
      </w:tr>
      <w:tr w:rsidR="00224F72" w:rsidTr="0085076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224F72" w:rsidRDefault="00D03603">
            <w:r>
              <w:t>11</w:t>
            </w:r>
          </w:p>
        </w:tc>
        <w:tc>
          <w:tcPr>
            <w:tcW w:w="1306" w:type="pct"/>
          </w:tcPr>
          <w:p w:rsidR="00224F72" w:rsidRDefault="00D03603">
            <w:pPr>
              <w:cnfStyle w:val="000000100000" w:firstRow="0" w:lastRow="0" w:firstColumn="0" w:lastColumn="0" w:oddVBand="0" w:evenVBand="0" w:oddHBand="1" w:evenHBand="0" w:firstRowFirstColumn="0" w:firstRowLastColumn="0" w:lastRowFirstColumn="0" w:lastRowLastColumn="0"/>
            </w:pPr>
            <w:r>
              <w:t>TauRx Therapeutics Ltd</w:t>
            </w:r>
          </w:p>
        </w:tc>
        <w:tc>
          <w:tcPr>
            <w:tcW w:w="1222" w:type="pct"/>
          </w:tcPr>
          <w:p w:rsidR="00224F72" w:rsidRDefault="00D03603">
            <w:pPr>
              <w:cnfStyle w:val="000000100000" w:firstRow="0" w:lastRow="0" w:firstColumn="0" w:lastColumn="0" w:oddVBand="0" w:evenVBand="0" w:oddHBand="1" w:evenHBand="0" w:firstRowFirstColumn="0" w:firstRowLastColumn="0" w:lastRowFirstColumn="0" w:lastRowLastColumn="0"/>
            </w:pPr>
            <w:r>
              <w:t xml:space="preserve">Scientific Advisory </w:t>
            </w:r>
            <w:r>
              <w:t>Board</w:t>
            </w:r>
          </w:p>
        </w:tc>
        <w:tc>
          <w:tcPr>
            <w:tcW w:w="1197" w:type="pct"/>
          </w:tcPr>
          <w:p w:rsidR="00224F72" w:rsidRDefault="00D03603">
            <w:pPr>
              <w:jc w:val="center"/>
              <w:cnfStyle w:val="000000100000" w:firstRow="0" w:lastRow="0" w:firstColumn="0" w:lastColumn="0" w:oddVBand="0" w:evenVBand="0" w:oddHBand="1" w:evenHBand="0" w:firstRowFirstColumn="0" w:firstRowLastColumn="0" w:lastRowFirstColumn="0" w:lastRowLastColumn="0"/>
            </w:pPr>
            <w:r>
              <w:t>-</w:t>
            </w:r>
          </w:p>
        </w:tc>
        <w:tc>
          <w:tcPr>
            <w:tcW w:w="495" w:type="pct"/>
          </w:tcPr>
          <w:p w:rsidR="00224F72" w:rsidRDefault="00D03603">
            <w:pPr>
              <w:jc w:val="center"/>
              <w:cnfStyle w:val="000000100000" w:firstRow="0" w:lastRow="0" w:firstColumn="0" w:lastColumn="0" w:oddVBand="0" w:evenVBand="0" w:oddHBand="1" w:evenHBand="0" w:firstRowFirstColumn="0" w:firstRowLastColumn="0" w:lastRowFirstColumn="0" w:lastRowLastColumn="0"/>
            </w:pPr>
            <w:r>
              <w:t>-</w:t>
            </w:r>
          </w:p>
        </w:tc>
        <w:tc>
          <w:tcPr>
            <w:tcW w:w="479" w:type="pct"/>
          </w:tcPr>
          <w:p w:rsidR="00224F72" w:rsidRDefault="00D03603">
            <w:pPr>
              <w:jc w:val="center"/>
              <w:cnfStyle w:val="000000100000" w:firstRow="0" w:lastRow="0" w:firstColumn="0" w:lastColumn="0" w:oddVBand="0" w:evenVBand="0" w:oddHBand="1" w:evenHBand="0" w:firstRowFirstColumn="0" w:firstRowLastColumn="0" w:lastRowFirstColumn="0" w:lastRowLastColumn="0"/>
            </w:pPr>
            <w:r>
              <w:t>-</w:t>
            </w:r>
          </w:p>
        </w:tc>
      </w:tr>
      <w:tr w:rsidR="00224F72" w:rsidTr="0085076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224F72" w:rsidRDefault="00D03603">
            <w:r>
              <w:t>12</w:t>
            </w:r>
          </w:p>
        </w:tc>
        <w:tc>
          <w:tcPr>
            <w:tcW w:w="1306" w:type="pct"/>
          </w:tcPr>
          <w:p w:rsidR="00224F72" w:rsidRDefault="00D03603">
            <w:pPr>
              <w:cnfStyle w:val="000000010000" w:firstRow="0" w:lastRow="0" w:firstColumn="0" w:lastColumn="0" w:oddVBand="0" w:evenVBand="0" w:oddHBand="0" w:evenHBand="1" w:firstRowFirstColumn="0" w:firstRowLastColumn="0" w:lastRowFirstColumn="0" w:lastRowLastColumn="0"/>
            </w:pPr>
            <w:r>
              <w:t>Corium, LLC.</w:t>
            </w:r>
          </w:p>
        </w:tc>
        <w:tc>
          <w:tcPr>
            <w:tcW w:w="1222" w:type="pct"/>
          </w:tcPr>
          <w:p w:rsidR="00224F72" w:rsidRDefault="00D03603">
            <w:pPr>
              <w:cnfStyle w:val="000000010000" w:firstRow="0" w:lastRow="0" w:firstColumn="0" w:lastColumn="0" w:oddVBand="0" w:evenVBand="0" w:oddHBand="0" w:evenHBand="1" w:firstRowFirstColumn="0" w:firstRowLastColumn="0" w:lastRowFirstColumn="0" w:lastRowLastColumn="0"/>
            </w:pPr>
            <w:r>
              <w:t>Scientific Advisory Board</w:t>
            </w:r>
          </w:p>
        </w:tc>
        <w:tc>
          <w:tcPr>
            <w:tcW w:w="1197" w:type="pct"/>
          </w:tcPr>
          <w:p w:rsidR="00224F72" w:rsidRDefault="00D03603">
            <w:pPr>
              <w:cnfStyle w:val="000000010000" w:firstRow="0" w:lastRow="0" w:firstColumn="0" w:lastColumn="0" w:oddVBand="0" w:evenVBand="0" w:oddHBand="0" w:evenHBand="1" w:firstRowFirstColumn="0" w:firstRowLastColumn="0" w:lastRowFirstColumn="0" w:lastRowLastColumn="0"/>
            </w:pPr>
            <w:r>
              <w:t>Consultancy Fees</w:t>
            </w:r>
          </w:p>
        </w:tc>
        <w:tc>
          <w:tcPr>
            <w:tcW w:w="495" w:type="pct"/>
          </w:tcPr>
          <w:p w:rsidR="00224F72" w:rsidRDefault="00D03603">
            <w:pPr>
              <w:jc w:val="center"/>
              <w:cnfStyle w:val="000000010000" w:firstRow="0" w:lastRow="0" w:firstColumn="0" w:lastColumn="0" w:oddVBand="0" w:evenVBand="0" w:oddHBand="0" w:evenHBand="1" w:firstRowFirstColumn="0" w:firstRowLastColumn="0" w:lastRowFirstColumn="0" w:lastRowLastColumn="0"/>
            </w:pPr>
            <w:r>
              <w:t>-</w:t>
            </w:r>
          </w:p>
        </w:tc>
        <w:tc>
          <w:tcPr>
            <w:tcW w:w="479" w:type="pct"/>
          </w:tcPr>
          <w:p w:rsidR="00224F72" w:rsidRDefault="00D03603">
            <w:pPr>
              <w:jc w:val="center"/>
              <w:cnfStyle w:val="000000010000" w:firstRow="0" w:lastRow="0" w:firstColumn="0" w:lastColumn="0" w:oddVBand="0" w:evenVBand="0" w:oddHBand="0" w:evenHBand="1" w:firstRowFirstColumn="0" w:firstRowLastColumn="0" w:lastRowFirstColumn="0" w:lastRowLastColumn="0"/>
            </w:pPr>
            <w:r>
              <w:t>7-Dec-2022</w:t>
            </w:r>
          </w:p>
        </w:tc>
      </w:tr>
      <w:tr w:rsidR="00224F72" w:rsidTr="0085076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224F72" w:rsidRDefault="00D03603">
            <w:r>
              <w:t>13</w:t>
            </w:r>
          </w:p>
        </w:tc>
        <w:tc>
          <w:tcPr>
            <w:tcW w:w="1306" w:type="pct"/>
          </w:tcPr>
          <w:p w:rsidR="00224F72" w:rsidRDefault="00D03603">
            <w:pPr>
              <w:cnfStyle w:val="000000100000" w:firstRow="0" w:lastRow="0" w:firstColumn="0" w:lastColumn="0" w:oddVBand="0" w:evenVBand="0" w:oddHBand="1" w:evenHBand="0" w:firstRowFirstColumn="0" w:firstRowLastColumn="0" w:lastRowFirstColumn="0" w:lastRowLastColumn="0"/>
            </w:pPr>
            <w:r>
              <w:t>Acadia Pharmaceuticals Inc.</w:t>
            </w:r>
          </w:p>
        </w:tc>
        <w:tc>
          <w:tcPr>
            <w:tcW w:w="1222" w:type="pct"/>
          </w:tcPr>
          <w:p w:rsidR="00224F72" w:rsidRDefault="00D03603">
            <w:pPr>
              <w:jc w:val="center"/>
              <w:cnfStyle w:val="000000100000" w:firstRow="0" w:lastRow="0" w:firstColumn="0" w:lastColumn="0" w:oddVBand="0" w:evenVBand="0" w:oddHBand="1" w:evenHBand="0" w:firstRowFirstColumn="0" w:firstRowLastColumn="0" w:lastRowFirstColumn="0" w:lastRowLastColumn="0"/>
            </w:pPr>
            <w:r>
              <w:t>-</w:t>
            </w:r>
          </w:p>
        </w:tc>
        <w:tc>
          <w:tcPr>
            <w:tcW w:w="1197" w:type="pct"/>
          </w:tcPr>
          <w:p w:rsidR="00224F72" w:rsidRDefault="00D03603">
            <w:pPr>
              <w:cnfStyle w:val="000000100000" w:firstRow="0" w:lastRow="0" w:firstColumn="0" w:lastColumn="0" w:oddVBand="0" w:evenVBand="0" w:oddHBand="1" w:evenHBand="0" w:firstRowFirstColumn="0" w:firstRowLastColumn="0" w:lastRowFirstColumn="0" w:lastRowLastColumn="0"/>
            </w:pPr>
            <w:r>
              <w:t>Consultancy Fees</w:t>
            </w:r>
          </w:p>
        </w:tc>
        <w:tc>
          <w:tcPr>
            <w:tcW w:w="495" w:type="pct"/>
          </w:tcPr>
          <w:p w:rsidR="00224F72" w:rsidRDefault="00D03603">
            <w:pPr>
              <w:jc w:val="center"/>
              <w:cnfStyle w:val="000000100000" w:firstRow="0" w:lastRow="0" w:firstColumn="0" w:lastColumn="0" w:oddVBand="0" w:evenVBand="0" w:oddHBand="1" w:evenHBand="0" w:firstRowFirstColumn="0" w:firstRowLastColumn="0" w:lastRowFirstColumn="0" w:lastRowLastColumn="0"/>
            </w:pPr>
            <w:r>
              <w:t>-</w:t>
            </w:r>
          </w:p>
        </w:tc>
        <w:tc>
          <w:tcPr>
            <w:tcW w:w="479" w:type="pct"/>
          </w:tcPr>
          <w:p w:rsidR="00224F72" w:rsidRDefault="00D03603">
            <w:pPr>
              <w:jc w:val="center"/>
              <w:cnfStyle w:val="000000100000" w:firstRow="0" w:lastRow="0" w:firstColumn="0" w:lastColumn="0" w:oddVBand="0" w:evenVBand="0" w:oddHBand="1" w:evenHBand="0" w:firstRowFirstColumn="0" w:firstRowLastColumn="0" w:lastRowFirstColumn="0" w:lastRowLastColumn="0"/>
            </w:pPr>
            <w:r>
              <w:t>17-May-2022</w:t>
            </w:r>
          </w:p>
        </w:tc>
      </w:tr>
      <w:tr w:rsidR="00224F72" w:rsidTr="0085076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224F72" w:rsidRDefault="00D03603">
            <w:r>
              <w:t>14</w:t>
            </w:r>
          </w:p>
        </w:tc>
        <w:tc>
          <w:tcPr>
            <w:tcW w:w="1306" w:type="pct"/>
          </w:tcPr>
          <w:p w:rsidR="00224F72" w:rsidRDefault="00D03603">
            <w:pPr>
              <w:cnfStyle w:val="000000010000" w:firstRow="0" w:lastRow="0" w:firstColumn="0" w:lastColumn="0" w:oddVBand="0" w:evenVBand="0" w:oddHBand="0" w:evenHBand="1" w:firstRowFirstColumn="0" w:firstRowLastColumn="0" w:lastRowFirstColumn="0" w:lastRowLastColumn="0"/>
            </w:pPr>
            <w:r>
              <w:t>Acadia Pharmaceuticals Inc.</w:t>
            </w:r>
          </w:p>
        </w:tc>
        <w:tc>
          <w:tcPr>
            <w:tcW w:w="1222" w:type="pct"/>
          </w:tcPr>
          <w:p w:rsidR="00224F72" w:rsidRDefault="00D03603">
            <w:pPr>
              <w:jc w:val="center"/>
              <w:cnfStyle w:val="000000010000" w:firstRow="0" w:lastRow="0" w:firstColumn="0" w:lastColumn="0" w:oddVBand="0" w:evenVBand="0" w:oddHBand="0" w:evenHBand="1" w:firstRowFirstColumn="0" w:firstRowLastColumn="0" w:lastRowFirstColumn="0" w:lastRowLastColumn="0"/>
            </w:pPr>
            <w:r>
              <w:t>-</w:t>
            </w:r>
          </w:p>
        </w:tc>
        <w:tc>
          <w:tcPr>
            <w:tcW w:w="1197" w:type="pct"/>
          </w:tcPr>
          <w:p w:rsidR="00224F72" w:rsidRDefault="00D03603">
            <w:pPr>
              <w:cnfStyle w:val="000000010000" w:firstRow="0" w:lastRow="0" w:firstColumn="0" w:lastColumn="0" w:oddVBand="0" w:evenVBand="0" w:oddHBand="0" w:evenHBand="1" w:firstRowFirstColumn="0" w:firstRowLastColumn="0" w:lastRowFirstColumn="0" w:lastRowLastColumn="0"/>
            </w:pPr>
            <w:r>
              <w:t>Personal Fees</w:t>
            </w:r>
          </w:p>
        </w:tc>
        <w:tc>
          <w:tcPr>
            <w:tcW w:w="495" w:type="pct"/>
          </w:tcPr>
          <w:p w:rsidR="00224F72" w:rsidRDefault="00D03603">
            <w:pPr>
              <w:jc w:val="center"/>
              <w:cnfStyle w:val="000000010000" w:firstRow="0" w:lastRow="0" w:firstColumn="0" w:lastColumn="0" w:oddVBand="0" w:evenVBand="0" w:oddHBand="0" w:evenHBand="1" w:firstRowFirstColumn="0" w:firstRowLastColumn="0" w:lastRowFirstColumn="0" w:lastRowLastColumn="0"/>
            </w:pPr>
            <w:r>
              <w:t>-</w:t>
            </w:r>
          </w:p>
        </w:tc>
        <w:tc>
          <w:tcPr>
            <w:tcW w:w="479" w:type="pct"/>
          </w:tcPr>
          <w:p w:rsidR="00224F72" w:rsidRDefault="00D03603">
            <w:pPr>
              <w:jc w:val="center"/>
              <w:cnfStyle w:val="000000010000" w:firstRow="0" w:lastRow="0" w:firstColumn="0" w:lastColumn="0" w:oddVBand="0" w:evenVBand="0" w:oddHBand="0" w:evenHBand="1" w:firstRowFirstColumn="0" w:firstRowLastColumn="0" w:lastRowFirstColumn="0" w:lastRowLastColumn="0"/>
            </w:pPr>
            <w:r>
              <w:t>17-May-2022</w:t>
            </w:r>
          </w:p>
        </w:tc>
      </w:tr>
      <w:tr w:rsidR="00224F72" w:rsidTr="0085076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224F72" w:rsidRDefault="00D03603">
            <w:r>
              <w:t>15</w:t>
            </w:r>
          </w:p>
        </w:tc>
        <w:tc>
          <w:tcPr>
            <w:tcW w:w="1306" w:type="pct"/>
          </w:tcPr>
          <w:p w:rsidR="00224F72" w:rsidRDefault="00D03603">
            <w:pPr>
              <w:cnfStyle w:val="000000100000" w:firstRow="0" w:lastRow="0" w:firstColumn="0" w:lastColumn="0" w:oddVBand="0" w:evenVBand="0" w:oddHBand="1" w:evenHBand="0" w:firstRowFirstColumn="0" w:firstRowLastColumn="0" w:lastRowFirstColumn="0" w:lastRowLastColumn="0"/>
            </w:pPr>
            <w:r>
              <w:t>Genentech, Inc.</w:t>
            </w:r>
          </w:p>
        </w:tc>
        <w:tc>
          <w:tcPr>
            <w:tcW w:w="1222" w:type="pct"/>
          </w:tcPr>
          <w:p w:rsidR="00224F72" w:rsidRDefault="00D03603">
            <w:pPr>
              <w:cnfStyle w:val="000000100000" w:firstRow="0" w:lastRow="0" w:firstColumn="0" w:lastColumn="0" w:oddVBand="0" w:evenVBand="0" w:oddHBand="1" w:evenHBand="0" w:firstRowFirstColumn="0" w:firstRowLastColumn="0" w:lastRowFirstColumn="0" w:lastRowLastColumn="0"/>
            </w:pPr>
            <w:r>
              <w:t xml:space="preserve">Scientific Advisory </w:t>
            </w:r>
            <w:r>
              <w:t>Board</w:t>
            </w:r>
          </w:p>
        </w:tc>
        <w:tc>
          <w:tcPr>
            <w:tcW w:w="1197" w:type="pct"/>
          </w:tcPr>
          <w:p w:rsidR="00224F72" w:rsidRDefault="00D03603">
            <w:pPr>
              <w:cnfStyle w:val="000000100000" w:firstRow="0" w:lastRow="0" w:firstColumn="0" w:lastColumn="0" w:oddVBand="0" w:evenVBand="0" w:oddHBand="1" w:evenHBand="0" w:firstRowFirstColumn="0" w:firstRowLastColumn="0" w:lastRowFirstColumn="0" w:lastRowLastColumn="0"/>
            </w:pPr>
            <w:r>
              <w:t>Consultancy Fees</w:t>
            </w:r>
          </w:p>
        </w:tc>
        <w:tc>
          <w:tcPr>
            <w:tcW w:w="495" w:type="pct"/>
          </w:tcPr>
          <w:p w:rsidR="00224F72" w:rsidRDefault="00D03603">
            <w:pPr>
              <w:jc w:val="center"/>
              <w:cnfStyle w:val="000000100000" w:firstRow="0" w:lastRow="0" w:firstColumn="0" w:lastColumn="0" w:oddVBand="0" w:evenVBand="0" w:oddHBand="1" w:evenHBand="0" w:firstRowFirstColumn="0" w:firstRowLastColumn="0" w:lastRowFirstColumn="0" w:lastRowLastColumn="0"/>
            </w:pPr>
            <w:r>
              <w:t>-</w:t>
            </w:r>
          </w:p>
        </w:tc>
        <w:tc>
          <w:tcPr>
            <w:tcW w:w="479" w:type="pct"/>
          </w:tcPr>
          <w:p w:rsidR="00224F72" w:rsidRDefault="00D03603">
            <w:pPr>
              <w:jc w:val="center"/>
              <w:cnfStyle w:val="000000100000" w:firstRow="0" w:lastRow="0" w:firstColumn="0" w:lastColumn="0" w:oddVBand="0" w:evenVBand="0" w:oddHBand="1" w:evenHBand="0" w:firstRowFirstColumn="0" w:firstRowLastColumn="0" w:lastRowFirstColumn="0" w:lastRowLastColumn="0"/>
            </w:pPr>
            <w:r>
              <w:t>21-Apr-2022</w:t>
            </w:r>
          </w:p>
        </w:tc>
      </w:tr>
      <w:tr w:rsidR="00224F72" w:rsidTr="0085076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224F72" w:rsidRDefault="00D03603">
            <w:r>
              <w:t>16</w:t>
            </w:r>
          </w:p>
        </w:tc>
        <w:tc>
          <w:tcPr>
            <w:tcW w:w="1306" w:type="pct"/>
          </w:tcPr>
          <w:p w:rsidR="00224F72" w:rsidRDefault="00D03603">
            <w:pPr>
              <w:cnfStyle w:val="000000010000" w:firstRow="0" w:lastRow="0" w:firstColumn="0" w:lastColumn="0" w:oddVBand="0" w:evenVBand="0" w:oddHBand="0" w:evenHBand="1" w:firstRowFirstColumn="0" w:firstRowLastColumn="0" w:lastRowFirstColumn="0" w:lastRowLastColumn="0"/>
            </w:pPr>
            <w:r>
              <w:t>Eisai Co., Ltd.</w:t>
            </w:r>
          </w:p>
        </w:tc>
        <w:tc>
          <w:tcPr>
            <w:tcW w:w="1222" w:type="pct"/>
          </w:tcPr>
          <w:p w:rsidR="00224F72" w:rsidRDefault="00D03603">
            <w:pPr>
              <w:cnfStyle w:val="000000010000" w:firstRow="0" w:lastRow="0" w:firstColumn="0" w:lastColumn="0" w:oddVBand="0" w:evenVBand="0" w:oddHBand="0" w:evenHBand="1" w:firstRowFirstColumn="0" w:firstRowLastColumn="0" w:lastRowFirstColumn="0" w:lastRowLastColumn="0"/>
            </w:pPr>
            <w:r>
              <w:t>Scientific Advisory Board</w:t>
            </w:r>
          </w:p>
        </w:tc>
        <w:tc>
          <w:tcPr>
            <w:tcW w:w="1197" w:type="pct"/>
          </w:tcPr>
          <w:p w:rsidR="00224F72" w:rsidRDefault="00D03603">
            <w:pPr>
              <w:cnfStyle w:val="000000010000" w:firstRow="0" w:lastRow="0" w:firstColumn="0" w:lastColumn="0" w:oddVBand="0" w:evenVBand="0" w:oddHBand="0" w:evenHBand="1" w:firstRowFirstColumn="0" w:firstRowLastColumn="0" w:lastRowFirstColumn="0" w:lastRowLastColumn="0"/>
            </w:pPr>
            <w:r>
              <w:t>Consultancy Fees</w:t>
            </w:r>
          </w:p>
        </w:tc>
        <w:tc>
          <w:tcPr>
            <w:tcW w:w="495" w:type="pct"/>
          </w:tcPr>
          <w:p w:rsidR="00224F72" w:rsidRDefault="00D03603">
            <w:pPr>
              <w:jc w:val="center"/>
              <w:cnfStyle w:val="000000010000" w:firstRow="0" w:lastRow="0" w:firstColumn="0" w:lastColumn="0" w:oddVBand="0" w:evenVBand="0" w:oddHBand="0" w:evenHBand="1" w:firstRowFirstColumn="0" w:firstRowLastColumn="0" w:lastRowFirstColumn="0" w:lastRowLastColumn="0"/>
            </w:pPr>
            <w:r>
              <w:t>-</w:t>
            </w:r>
          </w:p>
        </w:tc>
        <w:tc>
          <w:tcPr>
            <w:tcW w:w="479" w:type="pct"/>
          </w:tcPr>
          <w:p w:rsidR="00224F72" w:rsidRDefault="00D03603">
            <w:pPr>
              <w:jc w:val="center"/>
              <w:cnfStyle w:val="000000010000" w:firstRow="0" w:lastRow="0" w:firstColumn="0" w:lastColumn="0" w:oddVBand="0" w:evenVBand="0" w:oddHBand="0" w:evenHBand="1" w:firstRowFirstColumn="0" w:firstRowLastColumn="0" w:lastRowFirstColumn="0" w:lastRowLastColumn="0"/>
            </w:pPr>
            <w:r>
              <w:t>20-Apr-2022</w:t>
            </w:r>
          </w:p>
        </w:tc>
      </w:tr>
      <w:tr w:rsidR="00224F72" w:rsidTr="0085076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224F72" w:rsidRDefault="00D03603">
            <w:r>
              <w:t>17</w:t>
            </w:r>
          </w:p>
        </w:tc>
        <w:tc>
          <w:tcPr>
            <w:tcW w:w="1306" w:type="pct"/>
          </w:tcPr>
          <w:p w:rsidR="00224F72" w:rsidRDefault="00D03603">
            <w:pPr>
              <w:cnfStyle w:val="000000100000" w:firstRow="0" w:lastRow="0" w:firstColumn="0" w:lastColumn="0" w:oddVBand="0" w:evenVBand="0" w:oddHBand="1" w:evenHBand="0" w:firstRowFirstColumn="0" w:firstRowLastColumn="0" w:lastRowFirstColumn="0" w:lastRowLastColumn="0"/>
            </w:pPr>
            <w:r>
              <w:t>Genentech, Inc.</w:t>
            </w:r>
          </w:p>
        </w:tc>
        <w:tc>
          <w:tcPr>
            <w:tcW w:w="1222" w:type="pct"/>
          </w:tcPr>
          <w:p w:rsidR="00224F72" w:rsidRDefault="00D03603">
            <w:pPr>
              <w:jc w:val="center"/>
              <w:cnfStyle w:val="000000100000" w:firstRow="0" w:lastRow="0" w:firstColumn="0" w:lastColumn="0" w:oddVBand="0" w:evenVBand="0" w:oddHBand="1" w:evenHBand="0" w:firstRowFirstColumn="0" w:firstRowLastColumn="0" w:lastRowFirstColumn="0" w:lastRowLastColumn="0"/>
            </w:pPr>
            <w:r>
              <w:t>-</w:t>
            </w:r>
          </w:p>
        </w:tc>
        <w:tc>
          <w:tcPr>
            <w:tcW w:w="1197" w:type="pct"/>
          </w:tcPr>
          <w:p w:rsidR="00224F72" w:rsidRDefault="00D03603">
            <w:pPr>
              <w:cnfStyle w:val="000000100000" w:firstRow="0" w:lastRow="0" w:firstColumn="0" w:lastColumn="0" w:oddVBand="0" w:evenVBand="0" w:oddHBand="1" w:evenHBand="0" w:firstRowFirstColumn="0" w:firstRowLastColumn="0" w:lastRowFirstColumn="0" w:lastRowLastColumn="0"/>
            </w:pPr>
            <w:r>
              <w:t>Consultancy Fees</w:t>
            </w:r>
          </w:p>
        </w:tc>
        <w:tc>
          <w:tcPr>
            <w:tcW w:w="495" w:type="pct"/>
          </w:tcPr>
          <w:p w:rsidR="00224F72" w:rsidRDefault="00D03603">
            <w:pPr>
              <w:jc w:val="center"/>
              <w:cnfStyle w:val="000000100000" w:firstRow="0" w:lastRow="0" w:firstColumn="0" w:lastColumn="0" w:oddVBand="0" w:evenVBand="0" w:oddHBand="1" w:evenHBand="0" w:firstRowFirstColumn="0" w:firstRowLastColumn="0" w:lastRowFirstColumn="0" w:lastRowLastColumn="0"/>
            </w:pPr>
            <w:r>
              <w:t>-</w:t>
            </w:r>
          </w:p>
        </w:tc>
        <w:tc>
          <w:tcPr>
            <w:tcW w:w="479" w:type="pct"/>
          </w:tcPr>
          <w:p w:rsidR="00224F72" w:rsidRDefault="00D03603">
            <w:pPr>
              <w:jc w:val="center"/>
              <w:cnfStyle w:val="000000100000" w:firstRow="0" w:lastRow="0" w:firstColumn="0" w:lastColumn="0" w:oddVBand="0" w:evenVBand="0" w:oddHBand="1" w:evenHBand="0" w:firstRowFirstColumn="0" w:firstRowLastColumn="0" w:lastRowFirstColumn="0" w:lastRowLastColumn="0"/>
            </w:pPr>
            <w:r>
              <w:t>16-Nov-2021</w:t>
            </w:r>
          </w:p>
        </w:tc>
      </w:tr>
      <w:tr w:rsidR="00224F72" w:rsidTr="0085076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224F72" w:rsidRDefault="00D03603">
            <w:r>
              <w:t>18</w:t>
            </w:r>
          </w:p>
        </w:tc>
        <w:tc>
          <w:tcPr>
            <w:tcW w:w="1306" w:type="pct"/>
          </w:tcPr>
          <w:p w:rsidR="00224F72" w:rsidRDefault="00D03603">
            <w:pPr>
              <w:cnfStyle w:val="000000010000" w:firstRow="0" w:lastRow="0" w:firstColumn="0" w:lastColumn="0" w:oddVBand="0" w:evenVBand="0" w:oddHBand="0" w:evenHBand="1" w:firstRowFirstColumn="0" w:firstRowLastColumn="0" w:lastRowFirstColumn="0" w:lastRowLastColumn="0"/>
            </w:pPr>
            <w:r>
              <w:t>Eisai Co., Ltd.</w:t>
            </w:r>
          </w:p>
        </w:tc>
        <w:tc>
          <w:tcPr>
            <w:tcW w:w="1222" w:type="pct"/>
          </w:tcPr>
          <w:p w:rsidR="00224F72" w:rsidRDefault="00D03603">
            <w:pPr>
              <w:jc w:val="center"/>
              <w:cnfStyle w:val="000000010000" w:firstRow="0" w:lastRow="0" w:firstColumn="0" w:lastColumn="0" w:oddVBand="0" w:evenVBand="0" w:oddHBand="0" w:evenHBand="1" w:firstRowFirstColumn="0" w:firstRowLastColumn="0" w:lastRowFirstColumn="0" w:lastRowLastColumn="0"/>
            </w:pPr>
            <w:r>
              <w:t>-</w:t>
            </w:r>
          </w:p>
        </w:tc>
        <w:tc>
          <w:tcPr>
            <w:tcW w:w="1197" w:type="pct"/>
          </w:tcPr>
          <w:p w:rsidR="00224F72" w:rsidRDefault="00D03603">
            <w:pPr>
              <w:cnfStyle w:val="000000010000" w:firstRow="0" w:lastRow="0" w:firstColumn="0" w:lastColumn="0" w:oddVBand="0" w:evenVBand="0" w:oddHBand="0" w:evenHBand="1" w:firstRowFirstColumn="0" w:firstRowLastColumn="0" w:lastRowFirstColumn="0" w:lastRowLastColumn="0"/>
            </w:pPr>
            <w:r>
              <w:t>Consultancy Fees</w:t>
            </w:r>
          </w:p>
        </w:tc>
        <w:tc>
          <w:tcPr>
            <w:tcW w:w="495" w:type="pct"/>
          </w:tcPr>
          <w:p w:rsidR="00224F72" w:rsidRDefault="00D03603">
            <w:pPr>
              <w:jc w:val="center"/>
              <w:cnfStyle w:val="000000010000" w:firstRow="0" w:lastRow="0" w:firstColumn="0" w:lastColumn="0" w:oddVBand="0" w:evenVBand="0" w:oddHBand="0" w:evenHBand="1" w:firstRowFirstColumn="0" w:firstRowLastColumn="0" w:lastRowFirstColumn="0" w:lastRowLastColumn="0"/>
            </w:pPr>
            <w:r>
              <w:t>-</w:t>
            </w:r>
          </w:p>
        </w:tc>
        <w:tc>
          <w:tcPr>
            <w:tcW w:w="479" w:type="pct"/>
          </w:tcPr>
          <w:p w:rsidR="00224F72" w:rsidRDefault="00D03603">
            <w:pPr>
              <w:jc w:val="center"/>
              <w:cnfStyle w:val="000000010000" w:firstRow="0" w:lastRow="0" w:firstColumn="0" w:lastColumn="0" w:oddVBand="0" w:evenVBand="0" w:oddHBand="0" w:evenHBand="1" w:firstRowFirstColumn="0" w:firstRowLastColumn="0" w:lastRowFirstColumn="0" w:lastRowLastColumn="0"/>
            </w:pPr>
            <w:r>
              <w:t>8-Oct-2021</w:t>
            </w:r>
          </w:p>
        </w:tc>
      </w:tr>
      <w:tr w:rsidR="00224F72" w:rsidTr="0085076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224F72" w:rsidRDefault="00D03603">
            <w:r>
              <w:t>19</w:t>
            </w:r>
          </w:p>
        </w:tc>
        <w:tc>
          <w:tcPr>
            <w:tcW w:w="1306" w:type="pct"/>
          </w:tcPr>
          <w:p w:rsidR="00224F72" w:rsidRDefault="00D03603">
            <w:pPr>
              <w:cnfStyle w:val="000000100000" w:firstRow="0" w:lastRow="0" w:firstColumn="0" w:lastColumn="0" w:oddVBand="0" w:evenVBand="0" w:oddHBand="1" w:evenHBand="0" w:firstRowFirstColumn="0" w:firstRowLastColumn="0" w:lastRowFirstColumn="0" w:lastRowLastColumn="0"/>
            </w:pPr>
            <w:r>
              <w:t>Biogen Inc.</w:t>
            </w:r>
          </w:p>
        </w:tc>
        <w:tc>
          <w:tcPr>
            <w:tcW w:w="1222" w:type="pct"/>
          </w:tcPr>
          <w:p w:rsidR="00224F72" w:rsidRDefault="00D03603">
            <w:pPr>
              <w:cnfStyle w:val="000000100000" w:firstRow="0" w:lastRow="0" w:firstColumn="0" w:lastColumn="0" w:oddVBand="0" w:evenVBand="0" w:oddHBand="1" w:evenHBand="0" w:firstRowFirstColumn="0" w:firstRowLastColumn="0" w:lastRowFirstColumn="0" w:lastRowLastColumn="0"/>
            </w:pPr>
            <w:r>
              <w:t xml:space="preserve">Scientific Advisory </w:t>
            </w:r>
            <w:r>
              <w:t>Board</w:t>
            </w:r>
          </w:p>
        </w:tc>
        <w:tc>
          <w:tcPr>
            <w:tcW w:w="1197" w:type="pct"/>
          </w:tcPr>
          <w:p w:rsidR="00224F72" w:rsidRDefault="00D03603">
            <w:pPr>
              <w:cnfStyle w:val="000000100000" w:firstRow="0" w:lastRow="0" w:firstColumn="0" w:lastColumn="0" w:oddVBand="0" w:evenVBand="0" w:oddHBand="1" w:evenHBand="0" w:firstRowFirstColumn="0" w:firstRowLastColumn="0" w:lastRowFirstColumn="0" w:lastRowLastColumn="0"/>
            </w:pPr>
            <w:r>
              <w:t>Consultancy Fees</w:t>
            </w:r>
          </w:p>
        </w:tc>
        <w:tc>
          <w:tcPr>
            <w:tcW w:w="495" w:type="pct"/>
          </w:tcPr>
          <w:p w:rsidR="00224F72" w:rsidRDefault="00D03603">
            <w:pPr>
              <w:jc w:val="center"/>
              <w:cnfStyle w:val="000000100000" w:firstRow="0" w:lastRow="0" w:firstColumn="0" w:lastColumn="0" w:oddVBand="0" w:evenVBand="0" w:oddHBand="1" w:evenHBand="0" w:firstRowFirstColumn="0" w:firstRowLastColumn="0" w:lastRowFirstColumn="0" w:lastRowLastColumn="0"/>
            </w:pPr>
            <w:r>
              <w:t>-</w:t>
            </w:r>
          </w:p>
        </w:tc>
        <w:tc>
          <w:tcPr>
            <w:tcW w:w="479" w:type="pct"/>
          </w:tcPr>
          <w:p w:rsidR="00224F72" w:rsidRDefault="00D03603">
            <w:pPr>
              <w:jc w:val="center"/>
              <w:cnfStyle w:val="000000100000" w:firstRow="0" w:lastRow="0" w:firstColumn="0" w:lastColumn="0" w:oddVBand="0" w:evenVBand="0" w:oddHBand="1" w:evenHBand="0" w:firstRowFirstColumn="0" w:firstRowLastColumn="0" w:lastRowFirstColumn="0" w:lastRowLastColumn="0"/>
            </w:pPr>
            <w:r>
              <w:t>3-May-2021</w:t>
            </w:r>
          </w:p>
        </w:tc>
      </w:tr>
      <w:tr w:rsidR="00224F72" w:rsidTr="0085076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224F72" w:rsidRDefault="00D03603">
            <w:r>
              <w:t>20</w:t>
            </w:r>
          </w:p>
        </w:tc>
        <w:tc>
          <w:tcPr>
            <w:tcW w:w="1306" w:type="pct"/>
          </w:tcPr>
          <w:p w:rsidR="00224F72" w:rsidRDefault="00D03603">
            <w:pPr>
              <w:cnfStyle w:val="000000010000" w:firstRow="0" w:lastRow="0" w:firstColumn="0" w:lastColumn="0" w:oddVBand="0" w:evenVBand="0" w:oddHBand="0" w:evenHBand="1" w:firstRowFirstColumn="0" w:firstRowLastColumn="0" w:lastRowFirstColumn="0" w:lastRowLastColumn="0"/>
            </w:pPr>
            <w:r>
              <w:t>Novo Nordisk A/S</w:t>
            </w:r>
          </w:p>
        </w:tc>
        <w:tc>
          <w:tcPr>
            <w:tcW w:w="1222" w:type="pct"/>
          </w:tcPr>
          <w:p w:rsidR="00224F72" w:rsidRDefault="00D03603">
            <w:pPr>
              <w:cnfStyle w:val="000000010000" w:firstRow="0" w:lastRow="0" w:firstColumn="0" w:lastColumn="0" w:oddVBand="0" w:evenVBand="0" w:oddHBand="0" w:evenHBand="1" w:firstRowFirstColumn="0" w:firstRowLastColumn="0" w:lastRowFirstColumn="0" w:lastRowLastColumn="0"/>
            </w:pPr>
            <w:r>
              <w:t>Scientific Advisory Board</w:t>
            </w:r>
          </w:p>
        </w:tc>
        <w:tc>
          <w:tcPr>
            <w:tcW w:w="1197" w:type="pct"/>
          </w:tcPr>
          <w:p w:rsidR="00224F72" w:rsidRDefault="00D03603">
            <w:pPr>
              <w:cnfStyle w:val="000000010000" w:firstRow="0" w:lastRow="0" w:firstColumn="0" w:lastColumn="0" w:oddVBand="0" w:evenVBand="0" w:oddHBand="0" w:evenHBand="1" w:firstRowFirstColumn="0" w:firstRowLastColumn="0" w:lastRowFirstColumn="0" w:lastRowLastColumn="0"/>
            </w:pPr>
            <w:r>
              <w:t>Consultancy Fees</w:t>
            </w:r>
          </w:p>
        </w:tc>
        <w:tc>
          <w:tcPr>
            <w:tcW w:w="495" w:type="pct"/>
          </w:tcPr>
          <w:p w:rsidR="00224F72" w:rsidRDefault="00D03603">
            <w:pPr>
              <w:jc w:val="center"/>
              <w:cnfStyle w:val="000000010000" w:firstRow="0" w:lastRow="0" w:firstColumn="0" w:lastColumn="0" w:oddVBand="0" w:evenVBand="0" w:oddHBand="0" w:evenHBand="1" w:firstRowFirstColumn="0" w:firstRowLastColumn="0" w:lastRowFirstColumn="0" w:lastRowLastColumn="0"/>
            </w:pPr>
            <w:r>
              <w:t>-</w:t>
            </w:r>
          </w:p>
        </w:tc>
        <w:tc>
          <w:tcPr>
            <w:tcW w:w="479" w:type="pct"/>
          </w:tcPr>
          <w:p w:rsidR="00224F72" w:rsidRDefault="00D03603">
            <w:pPr>
              <w:jc w:val="center"/>
              <w:cnfStyle w:val="000000010000" w:firstRow="0" w:lastRow="0" w:firstColumn="0" w:lastColumn="0" w:oddVBand="0" w:evenVBand="0" w:oddHBand="0" w:evenHBand="1" w:firstRowFirstColumn="0" w:firstRowLastColumn="0" w:lastRowFirstColumn="0" w:lastRowLastColumn="0"/>
            </w:pPr>
            <w:r>
              <w:t>26-May-2021</w:t>
            </w:r>
          </w:p>
        </w:tc>
      </w:tr>
      <w:tr w:rsidR="00224F72" w:rsidTr="0085076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224F72" w:rsidRDefault="00D03603">
            <w:r>
              <w:t>21</w:t>
            </w:r>
          </w:p>
        </w:tc>
        <w:tc>
          <w:tcPr>
            <w:tcW w:w="1306" w:type="pct"/>
          </w:tcPr>
          <w:p w:rsidR="00224F72" w:rsidRDefault="00D03603">
            <w:pPr>
              <w:cnfStyle w:val="000000100000" w:firstRow="0" w:lastRow="0" w:firstColumn="0" w:lastColumn="0" w:oddVBand="0" w:evenVBand="0" w:oddHBand="1" w:evenHBand="0" w:firstRowFirstColumn="0" w:firstRowLastColumn="0" w:lastRowFirstColumn="0" w:lastRowLastColumn="0"/>
            </w:pPr>
            <w:r>
              <w:t>Acadia Pharmaceuticals Inc.</w:t>
            </w:r>
          </w:p>
        </w:tc>
        <w:tc>
          <w:tcPr>
            <w:tcW w:w="1222" w:type="pct"/>
          </w:tcPr>
          <w:p w:rsidR="00224F72" w:rsidRDefault="00D03603">
            <w:pPr>
              <w:jc w:val="center"/>
              <w:cnfStyle w:val="000000100000" w:firstRow="0" w:lastRow="0" w:firstColumn="0" w:lastColumn="0" w:oddVBand="0" w:evenVBand="0" w:oddHBand="1" w:evenHBand="0" w:firstRowFirstColumn="0" w:firstRowLastColumn="0" w:lastRowFirstColumn="0" w:lastRowLastColumn="0"/>
            </w:pPr>
            <w:r>
              <w:t>-</w:t>
            </w:r>
          </w:p>
        </w:tc>
        <w:tc>
          <w:tcPr>
            <w:tcW w:w="1197" w:type="pct"/>
          </w:tcPr>
          <w:p w:rsidR="00224F72" w:rsidRDefault="00D03603">
            <w:pPr>
              <w:cnfStyle w:val="000000100000" w:firstRow="0" w:lastRow="0" w:firstColumn="0" w:lastColumn="0" w:oddVBand="0" w:evenVBand="0" w:oddHBand="1" w:evenHBand="0" w:firstRowFirstColumn="0" w:firstRowLastColumn="0" w:lastRowFirstColumn="0" w:lastRowLastColumn="0"/>
            </w:pPr>
            <w:r>
              <w:t>Consultancy Fees</w:t>
            </w:r>
          </w:p>
        </w:tc>
        <w:tc>
          <w:tcPr>
            <w:tcW w:w="495" w:type="pct"/>
          </w:tcPr>
          <w:p w:rsidR="00224F72" w:rsidRDefault="00D03603">
            <w:pPr>
              <w:jc w:val="center"/>
              <w:cnfStyle w:val="000000100000" w:firstRow="0" w:lastRow="0" w:firstColumn="0" w:lastColumn="0" w:oddVBand="0" w:evenVBand="0" w:oddHBand="1" w:evenHBand="0" w:firstRowFirstColumn="0" w:firstRowLastColumn="0" w:lastRowFirstColumn="0" w:lastRowLastColumn="0"/>
            </w:pPr>
            <w:r>
              <w:t>-</w:t>
            </w:r>
          </w:p>
        </w:tc>
        <w:tc>
          <w:tcPr>
            <w:tcW w:w="479" w:type="pct"/>
          </w:tcPr>
          <w:p w:rsidR="00224F72" w:rsidRDefault="00D03603">
            <w:pPr>
              <w:jc w:val="center"/>
              <w:cnfStyle w:val="000000100000" w:firstRow="0" w:lastRow="0" w:firstColumn="0" w:lastColumn="0" w:oddVBand="0" w:evenVBand="0" w:oddHBand="1" w:evenHBand="0" w:firstRowFirstColumn="0" w:firstRowLastColumn="0" w:lastRowFirstColumn="0" w:lastRowLastColumn="0"/>
            </w:pPr>
            <w:r>
              <w:t>24-Feb-2021</w:t>
            </w:r>
          </w:p>
        </w:tc>
      </w:tr>
      <w:tr w:rsidR="00224F72" w:rsidTr="0085076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224F72" w:rsidRDefault="00D03603">
            <w:r>
              <w:t>22</w:t>
            </w:r>
          </w:p>
        </w:tc>
        <w:tc>
          <w:tcPr>
            <w:tcW w:w="1306" w:type="pct"/>
          </w:tcPr>
          <w:p w:rsidR="00224F72" w:rsidRDefault="00D03603">
            <w:pPr>
              <w:cnfStyle w:val="000000010000" w:firstRow="0" w:lastRow="0" w:firstColumn="0" w:lastColumn="0" w:oddVBand="0" w:evenVBand="0" w:oddHBand="0" w:evenHBand="1" w:firstRowFirstColumn="0" w:firstRowLastColumn="0" w:lastRowFirstColumn="0" w:lastRowLastColumn="0"/>
            </w:pPr>
            <w:r>
              <w:t>Eisai Co., Ltd.</w:t>
            </w:r>
          </w:p>
        </w:tc>
        <w:tc>
          <w:tcPr>
            <w:tcW w:w="1222" w:type="pct"/>
          </w:tcPr>
          <w:p w:rsidR="00224F72" w:rsidRDefault="00D03603">
            <w:pPr>
              <w:jc w:val="center"/>
              <w:cnfStyle w:val="000000010000" w:firstRow="0" w:lastRow="0" w:firstColumn="0" w:lastColumn="0" w:oddVBand="0" w:evenVBand="0" w:oddHBand="0" w:evenHBand="1" w:firstRowFirstColumn="0" w:firstRowLastColumn="0" w:lastRowFirstColumn="0" w:lastRowLastColumn="0"/>
            </w:pPr>
            <w:r>
              <w:t>-</w:t>
            </w:r>
          </w:p>
        </w:tc>
        <w:tc>
          <w:tcPr>
            <w:tcW w:w="1197" w:type="pct"/>
          </w:tcPr>
          <w:p w:rsidR="00224F72" w:rsidRDefault="00D03603">
            <w:pPr>
              <w:cnfStyle w:val="000000010000" w:firstRow="0" w:lastRow="0" w:firstColumn="0" w:lastColumn="0" w:oddVBand="0" w:evenVBand="0" w:oddHBand="0" w:evenHBand="1" w:firstRowFirstColumn="0" w:firstRowLastColumn="0" w:lastRowFirstColumn="0" w:lastRowLastColumn="0"/>
            </w:pPr>
            <w:r>
              <w:t>Consultancy Fees</w:t>
            </w:r>
          </w:p>
        </w:tc>
        <w:tc>
          <w:tcPr>
            <w:tcW w:w="495" w:type="pct"/>
          </w:tcPr>
          <w:p w:rsidR="00224F72" w:rsidRDefault="00D03603">
            <w:pPr>
              <w:jc w:val="center"/>
              <w:cnfStyle w:val="000000010000" w:firstRow="0" w:lastRow="0" w:firstColumn="0" w:lastColumn="0" w:oddVBand="0" w:evenVBand="0" w:oddHBand="0" w:evenHBand="1" w:firstRowFirstColumn="0" w:firstRowLastColumn="0" w:lastRowFirstColumn="0" w:lastRowLastColumn="0"/>
            </w:pPr>
            <w:r>
              <w:t>-</w:t>
            </w:r>
          </w:p>
        </w:tc>
        <w:tc>
          <w:tcPr>
            <w:tcW w:w="479" w:type="pct"/>
          </w:tcPr>
          <w:p w:rsidR="00224F72" w:rsidRDefault="00D03603">
            <w:pPr>
              <w:jc w:val="center"/>
              <w:cnfStyle w:val="000000010000" w:firstRow="0" w:lastRow="0" w:firstColumn="0" w:lastColumn="0" w:oddVBand="0" w:evenVBand="0" w:oddHBand="0" w:evenHBand="1" w:firstRowFirstColumn="0" w:firstRowLastColumn="0" w:lastRowFirstColumn="0" w:lastRowLastColumn="0"/>
            </w:pPr>
            <w:r>
              <w:t>5-Nov-2020</w:t>
            </w:r>
          </w:p>
        </w:tc>
      </w:tr>
      <w:tr w:rsidR="00224F72" w:rsidTr="0085076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224F72" w:rsidRDefault="00D03603">
            <w:r>
              <w:t>23</w:t>
            </w:r>
          </w:p>
        </w:tc>
        <w:tc>
          <w:tcPr>
            <w:tcW w:w="1306" w:type="pct"/>
          </w:tcPr>
          <w:p w:rsidR="00224F72" w:rsidRDefault="00D03603">
            <w:pPr>
              <w:cnfStyle w:val="000000100000" w:firstRow="0" w:lastRow="0" w:firstColumn="0" w:lastColumn="0" w:oddVBand="0" w:evenVBand="0" w:oddHBand="1" w:evenHBand="0" w:firstRowFirstColumn="0" w:firstRowLastColumn="0" w:lastRowFirstColumn="0" w:lastRowLastColumn="0"/>
            </w:pPr>
            <w:r>
              <w:t xml:space="preserve">Acadia </w:t>
            </w:r>
            <w:r>
              <w:t>Pharmaceuticals Inc.</w:t>
            </w:r>
          </w:p>
        </w:tc>
        <w:tc>
          <w:tcPr>
            <w:tcW w:w="1222" w:type="pct"/>
          </w:tcPr>
          <w:p w:rsidR="00224F72" w:rsidRDefault="00D03603">
            <w:pPr>
              <w:jc w:val="center"/>
              <w:cnfStyle w:val="000000100000" w:firstRow="0" w:lastRow="0" w:firstColumn="0" w:lastColumn="0" w:oddVBand="0" w:evenVBand="0" w:oddHBand="1" w:evenHBand="0" w:firstRowFirstColumn="0" w:firstRowLastColumn="0" w:lastRowFirstColumn="0" w:lastRowLastColumn="0"/>
            </w:pPr>
            <w:r>
              <w:t>-</w:t>
            </w:r>
          </w:p>
        </w:tc>
        <w:tc>
          <w:tcPr>
            <w:tcW w:w="1197" w:type="pct"/>
          </w:tcPr>
          <w:p w:rsidR="00224F72" w:rsidRDefault="00D03603">
            <w:pPr>
              <w:cnfStyle w:val="000000100000" w:firstRow="0" w:lastRow="0" w:firstColumn="0" w:lastColumn="0" w:oddVBand="0" w:evenVBand="0" w:oddHBand="1" w:evenHBand="0" w:firstRowFirstColumn="0" w:firstRowLastColumn="0" w:lastRowFirstColumn="0" w:lastRowLastColumn="0"/>
            </w:pPr>
            <w:r>
              <w:t>Consultancy Fees</w:t>
            </w:r>
          </w:p>
        </w:tc>
        <w:tc>
          <w:tcPr>
            <w:tcW w:w="495" w:type="pct"/>
          </w:tcPr>
          <w:p w:rsidR="00224F72" w:rsidRDefault="00D03603">
            <w:pPr>
              <w:jc w:val="center"/>
              <w:cnfStyle w:val="000000100000" w:firstRow="0" w:lastRow="0" w:firstColumn="0" w:lastColumn="0" w:oddVBand="0" w:evenVBand="0" w:oddHBand="1" w:evenHBand="0" w:firstRowFirstColumn="0" w:firstRowLastColumn="0" w:lastRowFirstColumn="0" w:lastRowLastColumn="0"/>
            </w:pPr>
            <w:r>
              <w:t>-</w:t>
            </w:r>
          </w:p>
        </w:tc>
        <w:tc>
          <w:tcPr>
            <w:tcW w:w="479" w:type="pct"/>
          </w:tcPr>
          <w:p w:rsidR="00224F72" w:rsidRDefault="00D03603">
            <w:pPr>
              <w:jc w:val="center"/>
              <w:cnfStyle w:val="000000100000" w:firstRow="0" w:lastRow="0" w:firstColumn="0" w:lastColumn="0" w:oddVBand="0" w:evenVBand="0" w:oddHBand="1" w:evenHBand="0" w:firstRowFirstColumn="0" w:firstRowLastColumn="0" w:lastRowFirstColumn="0" w:lastRowLastColumn="0"/>
            </w:pPr>
            <w:r>
              <w:t>14-Jan-2020</w:t>
            </w:r>
          </w:p>
        </w:tc>
      </w:tr>
      <w:tr w:rsidR="00224F72" w:rsidTr="0085076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224F72" w:rsidRDefault="00D03603">
            <w:r>
              <w:t>24</w:t>
            </w:r>
          </w:p>
        </w:tc>
        <w:tc>
          <w:tcPr>
            <w:tcW w:w="1306" w:type="pct"/>
          </w:tcPr>
          <w:p w:rsidR="00224F72" w:rsidRDefault="00D03603">
            <w:pPr>
              <w:cnfStyle w:val="000000010000" w:firstRow="0" w:lastRow="0" w:firstColumn="0" w:lastColumn="0" w:oddVBand="0" w:evenVBand="0" w:oddHBand="0" w:evenHBand="1" w:firstRowFirstColumn="0" w:firstRowLastColumn="0" w:lastRowFirstColumn="0" w:lastRowLastColumn="0"/>
            </w:pPr>
            <w:r>
              <w:t>Acadia Pharmaceuticals Inc.</w:t>
            </w:r>
          </w:p>
        </w:tc>
        <w:tc>
          <w:tcPr>
            <w:tcW w:w="1222" w:type="pct"/>
          </w:tcPr>
          <w:p w:rsidR="00224F72" w:rsidRDefault="00D03603">
            <w:pPr>
              <w:jc w:val="center"/>
              <w:cnfStyle w:val="000000010000" w:firstRow="0" w:lastRow="0" w:firstColumn="0" w:lastColumn="0" w:oddVBand="0" w:evenVBand="0" w:oddHBand="0" w:evenHBand="1" w:firstRowFirstColumn="0" w:firstRowLastColumn="0" w:lastRowFirstColumn="0" w:lastRowLastColumn="0"/>
            </w:pPr>
            <w:r>
              <w:t>-</w:t>
            </w:r>
          </w:p>
        </w:tc>
        <w:tc>
          <w:tcPr>
            <w:tcW w:w="1197" w:type="pct"/>
          </w:tcPr>
          <w:p w:rsidR="00224F72" w:rsidRDefault="00D03603">
            <w:pPr>
              <w:cnfStyle w:val="000000010000" w:firstRow="0" w:lastRow="0" w:firstColumn="0" w:lastColumn="0" w:oddVBand="0" w:evenVBand="0" w:oddHBand="0" w:evenHBand="1" w:firstRowFirstColumn="0" w:firstRowLastColumn="0" w:lastRowFirstColumn="0" w:lastRowLastColumn="0"/>
            </w:pPr>
            <w:r>
              <w:t>Personal Fees</w:t>
            </w:r>
          </w:p>
        </w:tc>
        <w:tc>
          <w:tcPr>
            <w:tcW w:w="495" w:type="pct"/>
          </w:tcPr>
          <w:p w:rsidR="00224F72" w:rsidRDefault="00D03603">
            <w:pPr>
              <w:jc w:val="center"/>
              <w:cnfStyle w:val="000000010000" w:firstRow="0" w:lastRow="0" w:firstColumn="0" w:lastColumn="0" w:oddVBand="0" w:evenVBand="0" w:oddHBand="0" w:evenHBand="1" w:firstRowFirstColumn="0" w:firstRowLastColumn="0" w:lastRowFirstColumn="0" w:lastRowLastColumn="0"/>
            </w:pPr>
            <w:r>
              <w:t>-</w:t>
            </w:r>
          </w:p>
        </w:tc>
        <w:tc>
          <w:tcPr>
            <w:tcW w:w="479" w:type="pct"/>
          </w:tcPr>
          <w:p w:rsidR="00224F72" w:rsidRDefault="00D03603">
            <w:pPr>
              <w:jc w:val="center"/>
              <w:cnfStyle w:val="000000010000" w:firstRow="0" w:lastRow="0" w:firstColumn="0" w:lastColumn="0" w:oddVBand="0" w:evenVBand="0" w:oddHBand="0" w:evenHBand="1" w:firstRowFirstColumn="0" w:firstRowLastColumn="0" w:lastRowFirstColumn="0" w:lastRowLastColumn="0"/>
            </w:pPr>
            <w:r>
              <w:t>3-Dec-2019</w:t>
            </w:r>
          </w:p>
        </w:tc>
      </w:tr>
      <w:tr w:rsidR="00224F72" w:rsidTr="0085076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224F72" w:rsidRDefault="00D03603">
            <w:r>
              <w:t>25</w:t>
            </w:r>
          </w:p>
        </w:tc>
        <w:tc>
          <w:tcPr>
            <w:tcW w:w="1306" w:type="pct"/>
          </w:tcPr>
          <w:p w:rsidR="00224F72" w:rsidRDefault="00D03603">
            <w:pPr>
              <w:cnfStyle w:val="000000100000" w:firstRow="0" w:lastRow="0" w:firstColumn="0" w:lastColumn="0" w:oddVBand="0" w:evenVBand="0" w:oddHBand="1" w:evenHBand="0" w:firstRowFirstColumn="0" w:firstRowLastColumn="0" w:lastRowFirstColumn="0" w:lastRowLastColumn="0"/>
            </w:pPr>
            <w:r>
              <w:t>Eisai Co., Ltd.</w:t>
            </w:r>
          </w:p>
        </w:tc>
        <w:tc>
          <w:tcPr>
            <w:tcW w:w="1222" w:type="pct"/>
          </w:tcPr>
          <w:p w:rsidR="00224F72" w:rsidRDefault="00D03603">
            <w:pPr>
              <w:jc w:val="center"/>
              <w:cnfStyle w:val="000000100000" w:firstRow="0" w:lastRow="0" w:firstColumn="0" w:lastColumn="0" w:oddVBand="0" w:evenVBand="0" w:oddHBand="1" w:evenHBand="0" w:firstRowFirstColumn="0" w:firstRowLastColumn="0" w:lastRowFirstColumn="0" w:lastRowLastColumn="0"/>
            </w:pPr>
            <w:r>
              <w:t>-</w:t>
            </w:r>
          </w:p>
        </w:tc>
        <w:tc>
          <w:tcPr>
            <w:tcW w:w="1197" w:type="pct"/>
          </w:tcPr>
          <w:p w:rsidR="00224F72" w:rsidRDefault="00D03603">
            <w:pPr>
              <w:cnfStyle w:val="000000100000" w:firstRow="0" w:lastRow="0" w:firstColumn="0" w:lastColumn="0" w:oddVBand="0" w:evenVBand="0" w:oddHBand="1" w:evenHBand="0" w:firstRowFirstColumn="0" w:firstRowLastColumn="0" w:lastRowFirstColumn="0" w:lastRowLastColumn="0"/>
            </w:pPr>
            <w:r>
              <w:t>Personal Fees</w:t>
            </w:r>
          </w:p>
        </w:tc>
        <w:tc>
          <w:tcPr>
            <w:tcW w:w="495" w:type="pct"/>
          </w:tcPr>
          <w:p w:rsidR="00224F72" w:rsidRDefault="00D03603">
            <w:pPr>
              <w:jc w:val="center"/>
              <w:cnfStyle w:val="000000100000" w:firstRow="0" w:lastRow="0" w:firstColumn="0" w:lastColumn="0" w:oddVBand="0" w:evenVBand="0" w:oddHBand="1" w:evenHBand="0" w:firstRowFirstColumn="0" w:firstRowLastColumn="0" w:lastRowFirstColumn="0" w:lastRowLastColumn="0"/>
            </w:pPr>
            <w:r>
              <w:t>-</w:t>
            </w:r>
          </w:p>
        </w:tc>
        <w:tc>
          <w:tcPr>
            <w:tcW w:w="479" w:type="pct"/>
          </w:tcPr>
          <w:p w:rsidR="00224F72" w:rsidRDefault="00D03603">
            <w:pPr>
              <w:jc w:val="center"/>
              <w:cnfStyle w:val="000000100000" w:firstRow="0" w:lastRow="0" w:firstColumn="0" w:lastColumn="0" w:oddVBand="0" w:evenVBand="0" w:oddHBand="1" w:evenHBand="0" w:firstRowFirstColumn="0" w:firstRowLastColumn="0" w:lastRowFirstColumn="0" w:lastRowLastColumn="0"/>
            </w:pPr>
            <w:r>
              <w:t>12-Sep-</w:t>
            </w:r>
            <w:r>
              <w:lastRenderedPageBreak/>
              <w:t>2019</w:t>
            </w:r>
          </w:p>
        </w:tc>
      </w:tr>
      <w:tr w:rsidR="00224F72" w:rsidTr="0085076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224F72" w:rsidRDefault="00D03603">
            <w:r>
              <w:lastRenderedPageBreak/>
              <w:t>26</w:t>
            </w:r>
          </w:p>
        </w:tc>
        <w:tc>
          <w:tcPr>
            <w:tcW w:w="1306" w:type="pct"/>
          </w:tcPr>
          <w:p w:rsidR="00224F72" w:rsidRDefault="00D03603">
            <w:pPr>
              <w:cnfStyle w:val="000000010000" w:firstRow="0" w:lastRow="0" w:firstColumn="0" w:lastColumn="0" w:oddVBand="0" w:evenVBand="0" w:oddHBand="0" w:evenHBand="1" w:firstRowFirstColumn="0" w:firstRowLastColumn="0" w:lastRowFirstColumn="0" w:lastRowLastColumn="0"/>
            </w:pPr>
            <w:r>
              <w:t>Acadia Pharmaceuticals Inc.</w:t>
            </w:r>
          </w:p>
        </w:tc>
        <w:tc>
          <w:tcPr>
            <w:tcW w:w="1222" w:type="pct"/>
          </w:tcPr>
          <w:p w:rsidR="00224F72" w:rsidRDefault="00D03603">
            <w:pPr>
              <w:cnfStyle w:val="000000010000" w:firstRow="0" w:lastRow="0" w:firstColumn="0" w:lastColumn="0" w:oddVBand="0" w:evenVBand="0" w:oddHBand="0" w:evenHBand="1" w:firstRowFirstColumn="0" w:firstRowLastColumn="0" w:lastRowFirstColumn="0" w:lastRowLastColumn="0"/>
            </w:pPr>
            <w:r>
              <w:t>Speaker’s Bureau</w:t>
            </w:r>
          </w:p>
        </w:tc>
        <w:tc>
          <w:tcPr>
            <w:tcW w:w="1197" w:type="pct"/>
          </w:tcPr>
          <w:p w:rsidR="00224F72" w:rsidRDefault="00D03603">
            <w:pPr>
              <w:cnfStyle w:val="000000010000" w:firstRow="0" w:lastRow="0" w:firstColumn="0" w:lastColumn="0" w:oddVBand="0" w:evenVBand="0" w:oddHBand="0" w:evenHBand="1" w:firstRowFirstColumn="0" w:firstRowLastColumn="0" w:lastRowFirstColumn="0" w:lastRowLastColumn="0"/>
            </w:pPr>
            <w:r>
              <w:t>Consultancy Fees</w:t>
            </w:r>
          </w:p>
        </w:tc>
        <w:tc>
          <w:tcPr>
            <w:tcW w:w="495" w:type="pct"/>
          </w:tcPr>
          <w:p w:rsidR="00224F72" w:rsidRDefault="00D03603">
            <w:pPr>
              <w:jc w:val="center"/>
              <w:cnfStyle w:val="000000010000" w:firstRow="0" w:lastRow="0" w:firstColumn="0" w:lastColumn="0" w:oddVBand="0" w:evenVBand="0" w:oddHBand="0" w:evenHBand="1" w:firstRowFirstColumn="0" w:firstRowLastColumn="0" w:lastRowFirstColumn="0" w:lastRowLastColumn="0"/>
            </w:pPr>
            <w:r>
              <w:t>-</w:t>
            </w:r>
          </w:p>
        </w:tc>
        <w:tc>
          <w:tcPr>
            <w:tcW w:w="479" w:type="pct"/>
          </w:tcPr>
          <w:p w:rsidR="00224F72" w:rsidRDefault="00D03603">
            <w:pPr>
              <w:jc w:val="center"/>
              <w:cnfStyle w:val="000000010000" w:firstRow="0" w:lastRow="0" w:firstColumn="0" w:lastColumn="0" w:oddVBand="0" w:evenVBand="0" w:oddHBand="0" w:evenHBand="1" w:firstRowFirstColumn="0" w:firstRowLastColumn="0" w:lastRowFirstColumn="0" w:lastRowLastColumn="0"/>
            </w:pPr>
            <w:r>
              <w:t>16-Jul-2019</w:t>
            </w:r>
          </w:p>
        </w:tc>
      </w:tr>
      <w:tr w:rsidR="00224F72" w:rsidTr="0085076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224F72" w:rsidRDefault="00D03603">
            <w:r>
              <w:t>27</w:t>
            </w:r>
          </w:p>
        </w:tc>
        <w:tc>
          <w:tcPr>
            <w:tcW w:w="1306" w:type="pct"/>
          </w:tcPr>
          <w:p w:rsidR="00224F72" w:rsidRDefault="00D03603">
            <w:pPr>
              <w:cnfStyle w:val="000000100000" w:firstRow="0" w:lastRow="0" w:firstColumn="0" w:lastColumn="0" w:oddVBand="0" w:evenVBand="0" w:oddHBand="1" w:evenHBand="0" w:firstRowFirstColumn="0" w:firstRowLastColumn="0" w:lastRowFirstColumn="0" w:lastRowLastColumn="0"/>
            </w:pPr>
            <w:r>
              <w:t>Genentech, Inc.</w:t>
            </w:r>
          </w:p>
        </w:tc>
        <w:tc>
          <w:tcPr>
            <w:tcW w:w="1222" w:type="pct"/>
          </w:tcPr>
          <w:p w:rsidR="00224F72" w:rsidRDefault="00D03603">
            <w:pPr>
              <w:jc w:val="center"/>
              <w:cnfStyle w:val="000000100000" w:firstRow="0" w:lastRow="0" w:firstColumn="0" w:lastColumn="0" w:oddVBand="0" w:evenVBand="0" w:oddHBand="1" w:evenHBand="0" w:firstRowFirstColumn="0" w:firstRowLastColumn="0" w:lastRowFirstColumn="0" w:lastRowLastColumn="0"/>
            </w:pPr>
            <w:r>
              <w:t>-</w:t>
            </w:r>
          </w:p>
        </w:tc>
        <w:tc>
          <w:tcPr>
            <w:tcW w:w="1197" w:type="pct"/>
          </w:tcPr>
          <w:p w:rsidR="00224F72" w:rsidRDefault="00D03603">
            <w:pPr>
              <w:cnfStyle w:val="000000100000" w:firstRow="0" w:lastRow="0" w:firstColumn="0" w:lastColumn="0" w:oddVBand="0" w:evenVBand="0" w:oddHBand="1" w:evenHBand="0" w:firstRowFirstColumn="0" w:firstRowLastColumn="0" w:lastRowFirstColumn="0" w:lastRowLastColumn="0"/>
            </w:pPr>
            <w:r>
              <w:t>Consultancy Fees</w:t>
            </w:r>
          </w:p>
        </w:tc>
        <w:tc>
          <w:tcPr>
            <w:tcW w:w="495" w:type="pct"/>
          </w:tcPr>
          <w:p w:rsidR="00224F72" w:rsidRDefault="00D03603">
            <w:pPr>
              <w:jc w:val="center"/>
              <w:cnfStyle w:val="000000100000" w:firstRow="0" w:lastRow="0" w:firstColumn="0" w:lastColumn="0" w:oddVBand="0" w:evenVBand="0" w:oddHBand="1" w:evenHBand="0" w:firstRowFirstColumn="0" w:firstRowLastColumn="0" w:lastRowFirstColumn="0" w:lastRowLastColumn="0"/>
            </w:pPr>
            <w:r>
              <w:t>-</w:t>
            </w:r>
          </w:p>
        </w:tc>
        <w:tc>
          <w:tcPr>
            <w:tcW w:w="479" w:type="pct"/>
          </w:tcPr>
          <w:p w:rsidR="00224F72" w:rsidRDefault="00D03603">
            <w:pPr>
              <w:jc w:val="center"/>
              <w:cnfStyle w:val="000000100000" w:firstRow="0" w:lastRow="0" w:firstColumn="0" w:lastColumn="0" w:oddVBand="0" w:evenVBand="0" w:oddHBand="1" w:evenHBand="0" w:firstRowFirstColumn="0" w:firstRowLastColumn="0" w:lastRowFirstColumn="0" w:lastRowLastColumn="0"/>
            </w:pPr>
            <w:r>
              <w:t>15-Jul-2019</w:t>
            </w:r>
          </w:p>
        </w:tc>
      </w:tr>
      <w:tr w:rsidR="00224F72" w:rsidTr="0085076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224F72" w:rsidRDefault="00D03603">
            <w:r>
              <w:t>28</w:t>
            </w:r>
          </w:p>
        </w:tc>
        <w:tc>
          <w:tcPr>
            <w:tcW w:w="1306" w:type="pct"/>
          </w:tcPr>
          <w:p w:rsidR="00224F72" w:rsidRDefault="00D03603">
            <w:pPr>
              <w:cnfStyle w:val="000000010000" w:firstRow="0" w:lastRow="0" w:firstColumn="0" w:lastColumn="0" w:oddVBand="0" w:evenVBand="0" w:oddHBand="0" w:evenHBand="1" w:firstRowFirstColumn="0" w:firstRowLastColumn="0" w:lastRowFirstColumn="0" w:lastRowLastColumn="0"/>
            </w:pPr>
            <w:r>
              <w:t>Grifols, S.A</w:t>
            </w:r>
          </w:p>
        </w:tc>
        <w:tc>
          <w:tcPr>
            <w:tcW w:w="1222" w:type="pct"/>
          </w:tcPr>
          <w:p w:rsidR="00224F72" w:rsidRDefault="00D03603">
            <w:pPr>
              <w:jc w:val="center"/>
              <w:cnfStyle w:val="000000010000" w:firstRow="0" w:lastRow="0" w:firstColumn="0" w:lastColumn="0" w:oddVBand="0" w:evenVBand="0" w:oddHBand="0" w:evenHBand="1" w:firstRowFirstColumn="0" w:firstRowLastColumn="0" w:lastRowFirstColumn="0" w:lastRowLastColumn="0"/>
            </w:pPr>
            <w:r>
              <w:t>-</w:t>
            </w:r>
          </w:p>
        </w:tc>
        <w:tc>
          <w:tcPr>
            <w:tcW w:w="1197" w:type="pct"/>
          </w:tcPr>
          <w:p w:rsidR="00224F72" w:rsidRDefault="00D03603">
            <w:pPr>
              <w:cnfStyle w:val="000000010000" w:firstRow="0" w:lastRow="0" w:firstColumn="0" w:lastColumn="0" w:oddVBand="0" w:evenVBand="0" w:oddHBand="0" w:evenHBand="1" w:firstRowFirstColumn="0" w:firstRowLastColumn="0" w:lastRowFirstColumn="0" w:lastRowLastColumn="0"/>
            </w:pPr>
            <w:r>
              <w:t>Personal Fees</w:t>
            </w:r>
          </w:p>
        </w:tc>
        <w:tc>
          <w:tcPr>
            <w:tcW w:w="495" w:type="pct"/>
          </w:tcPr>
          <w:p w:rsidR="00224F72" w:rsidRDefault="00D03603">
            <w:pPr>
              <w:jc w:val="center"/>
              <w:cnfStyle w:val="000000010000" w:firstRow="0" w:lastRow="0" w:firstColumn="0" w:lastColumn="0" w:oddVBand="0" w:evenVBand="0" w:oddHBand="0" w:evenHBand="1" w:firstRowFirstColumn="0" w:firstRowLastColumn="0" w:lastRowFirstColumn="0" w:lastRowLastColumn="0"/>
            </w:pPr>
            <w:r>
              <w:t>-</w:t>
            </w:r>
          </w:p>
        </w:tc>
        <w:tc>
          <w:tcPr>
            <w:tcW w:w="479" w:type="pct"/>
          </w:tcPr>
          <w:p w:rsidR="00224F72" w:rsidRDefault="00D03603">
            <w:pPr>
              <w:jc w:val="center"/>
              <w:cnfStyle w:val="000000010000" w:firstRow="0" w:lastRow="0" w:firstColumn="0" w:lastColumn="0" w:oddVBand="0" w:evenVBand="0" w:oddHBand="0" w:evenHBand="1" w:firstRowFirstColumn="0" w:firstRowLastColumn="0" w:lastRowFirstColumn="0" w:lastRowLastColumn="0"/>
            </w:pPr>
            <w:r>
              <w:t>3-May-2019</w:t>
            </w:r>
          </w:p>
        </w:tc>
      </w:tr>
      <w:tr w:rsidR="00224F72" w:rsidTr="0085076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224F72" w:rsidRDefault="00D03603">
            <w:r>
              <w:t>29</w:t>
            </w:r>
          </w:p>
        </w:tc>
        <w:tc>
          <w:tcPr>
            <w:tcW w:w="1306" w:type="pct"/>
          </w:tcPr>
          <w:p w:rsidR="00224F72" w:rsidRDefault="00D03603">
            <w:pPr>
              <w:cnfStyle w:val="000000100000" w:firstRow="0" w:lastRow="0" w:firstColumn="0" w:lastColumn="0" w:oddVBand="0" w:evenVBand="0" w:oddHBand="1" w:evenHBand="0" w:firstRowFirstColumn="0" w:firstRowLastColumn="0" w:lastRowFirstColumn="0" w:lastRowLastColumn="0"/>
            </w:pPr>
            <w:r>
              <w:t>Genentech, Inc.</w:t>
            </w:r>
          </w:p>
        </w:tc>
        <w:tc>
          <w:tcPr>
            <w:tcW w:w="1222" w:type="pct"/>
          </w:tcPr>
          <w:p w:rsidR="00224F72" w:rsidRDefault="00D03603">
            <w:pPr>
              <w:jc w:val="center"/>
              <w:cnfStyle w:val="000000100000" w:firstRow="0" w:lastRow="0" w:firstColumn="0" w:lastColumn="0" w:oddVBand="0" w:evenVBand="0" w:oddHBand="1" w:evenHBand="0" w:firstRowFirstColumn="0" w:firstRowLastColumn="0" w:lastRowFirstColumn="0" w:lastRowLastColumn="0"/>
            </w:pPr>
            <w:r>
              <w:t>-</w:t>
            </w:r>
          </w:p>
        </w:tc>
        <w:tc>
          <w:tcPr>
            <w:tcW w:w="1197" w:type="pct"/>
          </w:tcPr>
          <w:p w:rsidR="00224F72" w:rsidRDefault="00D03603">
            <w:pPr>
              <w:cnfStyle w:val="000000100000" w:firstRow="0" w:lastRow="0" w:firstColumn="0" w:lastColumn="0" w:oddVBand="0" w:evenVBand="0" w:oddHBand="1" w:evenHBand="0" w:firstRowFirstColumn="0" w:firstRowLastColumn="0" w:lastRowFirstColumn="0" w:lastRowLastColumn="0"/>
            </w:pPr>
            <w:r>
              <w:t>Personal Fees</w:t>
            </w:r>
          </w:p>
        </w:tc>
        <w:tc>
          <w:tcPr>
            <w:tcW w:w="495" w:type="pct"/>
          </w:tcPr>
          <w:p w:rsidR="00224F72" w:rsidRDefault="00D03603">
            <w:pPr>
              <w:jc w:val="center"/>
              <w:cnfStyle w:val="000000100000" w:firstRow="0" w:lastRow="0" w:firstColumn="0" w:lastColumn="0" w:oddVBand="0" w:evenVBand="0" w:oddHBand="1" w:evenHBand="0" w:firstRowFirstColumn="0" w:firstRowLastColumn="0" w:lastRowFirstColumn="0" w:lastRowLastColumn="0"/>
            </w:pPr>
            <w:r>
              <w:t>-</w:t>
            </w:r>
          </w:p>
        </w:tc>
        <w:tc>
          <w:tcPr>
            <w:tcW w:w="479" w:type="pct"/>
          </w:tcPr>
          <w:p w:rsidR="00224F72" w:rsidRDefault="00D03603">
            <w:pPr>
              <w:jc w:val="center"/>
              <w:cnfStyle w:val="000000100000" w:firstRow="0" w:lastRow="0" w:firstColumn="0" w:lastColumn="0" w:oddVBand="0" w:evenVBand="0" w:oddHBand="1" w:evenHBand="0" w:firstRowFirstColumn="0" w:firstRowLastColumn="0" w:lastRowFirstColumn="0" w:lastRowLastColumn="0"/>
            </w:pPr>
            <w:r>
              <w:t>16-Jan-2019</w:t>
            </w:r>
          </w:p>
        </w:tc>
      </w:tr>
      <w:tr w:rsidR="00224F72" w:rsidTr="0085076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224F72" w:rsidRDefault="00D03603">
            <w:r>
              <w:t>30</w:t>
            </w:r>
          </w:p>
        </w:tc>
        <w:tc>
          <w:tcPr>
            <w:tcW w:w="1306" w:type="pct"/>
          </w:tcPr>
          <w:p w:rsidR="00224F72" w:rsidRDefault="00D03603">
            <w:pPr>
              <w:cnfStyle w:val="000000010000" w:firstRow="0" w:lastRow="0" w:firstColumn="0" w:lastColumn="0" w:oddVBand="0" w:evenVBand="0" w:oddHBand="0" w:evenHBand="1" w:firstRowFirstColumn="0" w:firstRowLastColumn="0" w:lastRowFirstColumn="0" w:lastRowLastColumn="0"/>
            </w:pPr>
            <w:r>
              <w:t>Acadia Pharmaceuticals Inc.</w:t>
            </w:r>
          </w:p>
        </w:tc>
        <w:tc>
          <w:tcPr>
            <w:tcW w:w="1222" w:type="pct"/>
          </w:tcPr>
          <w:p w:rsidR="00224F72" w:rsidRDefault="00D03603">
            <w:pPr>
              <w:jc w:val="center"/>
              <w:cnfStyle w:val="000000010000" w:firstRow="0" w:lastRow="0" w:firstColumn="0" w:lastColumn="0" w:oddVBand="0" w:evenVBand="0" w:oddHBand="0" w:evenHBand="1" w:firstRowFirstColumn="0" w:firstRowLastColumn="0" w:lastRowFirstColumn="0" w:lastRowLastColumn="0"/>
            </w:pPr>
            <w:r>
              <w:t>-</w:t>
            </w:r>
          </w:p>
        </w:tc>
        <w:tc>
          <w:tcPr>
            <w:tcW w:w="1197" w:type="pct"/>
          </w:tcPr>
          <w:p w:rsidR="00224F72" w:rsidRDefault="00D03603">
            <w:pPr>
              <w:cnfStyle w:val="000000010000" w:firstRow="0" w:lastRow="0" w:firstColumn="0" w:lastColumn="0" w:oddVBand="0" w:evenVBand="0" w:oddHBand="0" w:evenHBand="1" w:firstRowFirstColumn="0" w:firstRowLastColumn="0" w:lastRowFirstColumn="0" w:lastRowLastColumn="0"/>
            </w:pPr>
            <w:r>
              <w:t>Consultancy Fees</w:t>
            </w:r>
          </w:p>
        </w:tc>
        <w:tc>
          <w:tcPr>
            <w:tcW w:w="495" w:type="pct"/>
          </w:tcPr>
          <w:p w:rsidR="00224F72" w:rsidRDefault="00D03603">
            <w:pPr>
              <w:jc w:val="center"/>
              <w:cnfStyle w:val="000000010000" w:firstRow="0" w:lastRow="0" w:firstColumn="0" w:lastColumn="0" w:oddVBand="0" w:evenVBand="0" w:oddHBand="0" w:evenHBand="1" w:firstRowFirstColumn="0" w:firstRowLastColumn="0" w:lastRowFirstColumn="0" w:lastRowLastColumn="0"/>
            </w:pPr>
            <w:r>
              <w:t>-</w:t>
            </w:r>
          </w:p>
        </w:tc>
        <w:tc>
          <w:tcPr>
            <w:tcW w:w="479" w:type="pct"/>
          </w:tcPr>
          <w:p w:rsidR="00224F72" w:rsidRDefault="00D03603">
            <w:pPr>
              <w:jc w:val="center"/>
              <w:cnfStyle w:val="000000010000" w:firstRow="0" w:lastRow="0" w:firstColumn="0" w:lastColumn="0" w:oddVBand="0" w:evenVBand="0" w:oddHBand="0" w:evenHBand="1" w:firstRowFirstColumn="0" w:firstRowLastColumn="0" w:lastRowFirstColumn="0" w:lastRowLastColumn="0"/>
            </w:pPr>
            <w:r>
              <w:t>31-Dec-2018</w:t>
            </w:r>
          </w:p>
        </w:tc>
      </w:tr>
      <w:tr w:rsidR="00224F72" w:rsidTr="0085076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224F72" w:rsidRDefault="00D03603">
            <w:r>
              <w:t>31</w:t>
            </w:r>
          </w:p>
        </w:tc>
        <w:tc>
          <w:tcPr>
            <w:tcW w:w="1306" w:type="pct"/>
          </w:tcPr>
          <w:p w:rsidR="00224F72" w:rsidRDefault="00D03603">
            <w:pPr>
              <w:cnfStyle w:val="000000100000" w:firstRow="0" w:lastRow="0" w:firstColumn="0" w:lastColumn="0" w:oddVBand="0" w:evenVBand="0" w:oddHBand="1" w:evenHBand="0" w:firstRowFirstColumn="0" w:firstRowLastColumn="0" w:lastRowFirstColumn="0" w:lastRowLastColumn="0"/>
            </w:pPr>
            <w:r>
              <w:t>Eisai Co., Ltd.</w:t>
            </w:r>
          </w:p>
        </w:tc>
        <w:tc>
          <w:tcPr>
            <w:tcW w:w="1222" w:type="pct"/>
          </w:tcPr>
          <w:p w:rsidR="00224F72" w:rsidRDefault="00D03603">
            <w:pPr>
              <w:jc w:val="center"/>
              <w:cnfStyle w:val="000000100000" w:firstRow="0" w:lastRow="0" w:firstColumn="0" w:lastColumn="0" w:oddVBand="0" w:evenVBand="0" w:oddHBand="1" w:evenHBand="0" w:firstRowFirstColumn="0" w:firstRowLastColumn="0" w:lastRowFirstColumn="0" w:lastRowLastColumn="0"/>
            </w:pPr>
            <w:r>
              <w:t>-</w:t>
            </w:r>
          </w:p>
        </w:tc>
        <w:tc>
          <w:tcPr>
            <w:tcW w:w="1197" w:type="pct"/>
          </w:tcPr>
          <w:p w:rsidR="00224F72" w:rsidRDefault="00D03603">
            <w:pPr>
              <w:cnfStyle w:val="000000100000" w:firstRow="0" w:lastRow="0" w:firstColumn="0" w:lastColumn="0" w:oddVBand="0" w:evenVBand="0" w:oddHBand="1" w:evenHBand="0" w:firstRowFirstColumn="0" w:firstRowLastColumn="0" w:lastRowFirstColumn="0" w:lastRowLastColumn="0"/>
            </w:pPr>
            <w:r>
              <w:t>Consultancy Fees</w:t>
            </w:r>
          </w:p>
        </w:tc>
        <w:tc>
          <w:tcPr>
            <w:tcW w:w="495" w:type="pct"/>
          </w:tcPr>
          <w:p w:rsidR="00224F72" w:rsidRDefault="00D03603">
            <w:pPr>
              <w:jc w:val="center"/>
              <w:cnfStyle w:val="000000100000" w:firstRow="0" w:lastRow="0" w:firstColumn="0" w:lastColumn="0" w:oddVBand="0" w:evenVBand="0" w:oddHBand="1" w:evenHBand="0" w:firstRowFirstColumn="0" w:firstRowLastColumn="0" w:lastRowFirstColumn="0" w:lastRowLastColumn="0"/>
            </w:pPr>
            <w:r>
              <w:t>-</w:t>
            </w:r>
          </w:p>
        </w:tc>
        <w:tc>
          <w:tcPr>
            <w:tcW w:w="479" w:type="pct"/>
          </w:tcPr>
          <w:p w:rsidR="00224F72" w:rsidRDefault="00D03603">
            <w:pPr>
              <w:jc w:val="center"/>
              <w:cnfStyle w:val="000000100000" w:firstRow="0" w:lastRow="0" w:firstColumn="0" w:lastColumn="0" w:oddVBand="0" w:evenVBand="0" w:oddHBand="1" w:evenHBand="0" w:firstRowFirstColumn="0" w:firstRowLastColumn="0" w:lastRowFirstColumn="0" w:lastRowLastColumn="0"/>
            </w:pPr>
            <w:r>
              <w:t>11-Dec-2018</w:t>
            </w:r>
          </w:p>
        </w:tc>
      </w:tr>
      <w:tr w:rsidR="00224F72" w:rsidTr="0085076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224F72" w:rsidRDefault="00D03603">
            <w:r>
              <w:t>32</w:t>
            </w:r>
          </w:p>
        </w:tc>
        <w:tc>
          <w:tcPr>
            <w:tcW w:w="1306" w:type="pct"/>
          </w:tcPr>
          <w:p w:rsidR="00224F72" w:rsidRDefault="00D03603">
            <w:pPr>
              <w:cnfStyle w:val="000000010000" w:firstRow="0" w:lastRow="0" w:firstColumn="0" w:lastColumn="0" w:oddVBand="0" w:evenVBand="0" w:oddHBand="0" w:evenHBand="1" w:firstRowFirstColumn="0" w:firstRowLastColumn="0" w:lastRowFirstColumn="0" w:lastRowLastColumn="0"/>
            </w:pPr>
            <w:r>
              <w:t>Avanir Pharmaceuticals, Inc.</w:t>
            </w:r>
          </w:p>
        </w:tc>
        <w:tc>
          <w:tcPr>
            <w:tcW w:w="1222" w:type="pct"/>
          </w:tcPr>
          <w:p w:rsidR="00224F72" w:rsidRDefault="00D03603">
            <w:pPr>
              <w:jc w:val="center"/>
              <w:cnfStyle w:val="000000010000" w:firstRow="0" w:lastRow="0" w:firstColumn="0" w:lastColumn="0" w:oddVBand="0" w:evenVBand="0" w:oddHBand="0" w:evenHBand="1" w:firstRowFirstColumn="0" w:firstRowLastColumn="0" w:lastRowFirstColumn="0" w:lastRowLastColumn="0"/>
            </w:pPr>
            <w:r>
              <w:t>-</w:t>
            </w:r>
          </w:p>
        </w:tc>
        <w:tc>
          <w:tcPr>
            <w:tcW w:w="1197" w:type="pct"/>
          </w:tcPr>
          <w:p w:rsidR="00224F72" w:rsidRDefault="00D03603">
            <w:pPr>
              <w:cnfStyle w:val="000000010000" w:firstRow="0" w:lastRow="0" w:firstColumn="0" w:lastColumn="0" w:oddVBand="0" w:evenVBand="0" w:oddHBand="0" w:evenHBand="1" w:firstRowFirstColumn="0" w:firstRowLastColumn="0" w:lastRowFirstColumn="0" w:lastRowLastColumn="0"/>
            </w:pPr>
            <w:r>
              <w:t>Consultancy Fees</w:t>
            </w:r>
          </w:p>
        </w:tc>
        <w:tc>
          <w:tcPr>
            <w:tcW w:w="495" w:type="pct"/>
          </w:tcPr>
          <w:p w:rsidR="00224F72" w:rsidRDefault="00D03603">
            <w:pPr>
              <w:jc w:val="center"/>
              <w:cnfStyle w:val="000000010000" w:firstRow="0" w:lastRow="0" w:firstColumn="0" w:lastColumn="0" w:oddVBand="0" w:evenVBand="0" w:oddHBand="0" w:evenHBand="1" w:firstRowFirstColumn="0" w:firstRowLastColumn="0" w:lastRowFirstColumn="0" w:lastRowLastColumn="0"/>
            </w:pPr>
            <w:r>
              <w:t>-</w:t>
            </w:r>
          </w:p>
        </w:tc>
        <w:tc>
          <w:tcPr>
            <w:tcW w:w="479" w:type="pct"/>
          </w:tcPr>
          <w:p w:rsidR="00224F72" w:rsidRDefault="00D03603">
            <w:pPr>
              <w:jc w:val="center"/>
              <w:cnfStyle w:val="000000010000" w:firstRow="0" w:lastRow="0" w:firstColumn="0" w:lastColumn="0" w:oddVBand="0" w:evenVBand="0" w:oddHBand="0" w:evenHBand="1" w:firstRowFirstColumn="0" w:firstRowLastColumn="0" w:lastRowFirstColumn="0" w:lastRowLastColumn="0"/>
            </w:pPr>
            <w:r>
              <w:t>21-Nov-2018</w:t>
            </w:r>
          </w:p>
        </w:tc>
      </w:tr>
      <w:tr w:rsidR="00224F72" w:rsidTr="0085076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224F72" w:rsidRDefault="00D03603">
            <w:r>
              <w:t>33</w:t>
            </w:r>
          </w:p>
        </w:tc>
        <w:tc>
          <w:tcPr>
            <w:tcW w:w="1306" w:type="pct"/>
          </w:tcPr>
          <w:p w:rsidR="00224F72" w:rsidRDefault="00D03603">
            <w:pPr>
              <w:cnfStyle w:val="000000100000" w:firstRow="0" w:lastRow="0" w:firstColumn="0" w:lastColumn="0" w:oddVBand="0" w:evenVBand="0" w:oddHBand="1" w:evenHBand="0" w:firstRowFirstColumn="0" w:firstRowLastColumn="0" w:lastRowFirstColumn="0" w:lastRowLastColumn="0"/>
            </w:pPr>
            <w:r>
              <w:t>Avanir Pharmaceuticals, Inc.</w:t>
            </w:r>
          </w:p>
        </w:tc>
        <w:tc>
          <w:tcPr>
            <w:tcW w:w="1222" w:type="pct"/>
          </w:tcPr>
          <w:p w:rsidR="00224F72" w:rsidRDefault="00D03603">
            <w:pPr>
              <w:jc w:val="center"/>
              <w:cnfStyle w:val="000000100000" w:firstRow="0" w:lastRow="0" w:firstColumn="0" w:lastColumn="0" w:oddVBand="0" w:evenVBand="0" w:oddHBand="1" w:evenHBand="0" w:firstRowFirstColumn="0" w:firstRowLastColumn="0" w:lastRowFirstColumn="0" w:lastRowLastColumn="0"/>
            </w:pPr>
            <w:r>
              <w:t>-</w:t>
            </w:r>
          </w:p>
        </w:tc>
        <w:tc>
          <w:tcPr>
            <w:tcW w:w="1197" w:type="pct"/>
          </w:tcPr>
          <w:p w:rsidR="00224F72" w:rsidRDefault="00D03603">
            <w:pPr>
              <w:cnfStyle w:val="000000100000" w:firstRow="0" w:lastRow="0" w:firstColumn="0" w:lastColumn="0" w:oddVBand="0" w:evenVBand="0" w:oddHBand="1" w:evenHBand="0" w:firstRowFirstColumn="0" w:firstRowLastColumn="0" w:lastRowFirstColumn="0" w:lastRowLastColumn="0"/>
            </w:pPr>
            <w:r>
              <w:t>Personal Fees</w:t>
            </w:r>
          </w:p>
        </w:tc>
        <w:tc>
          <w:tcPr>
            <w:tcW w:w="495" w:type="pct"/>
          </w:tcPr>
          <w:p w:rsidR="00224F72" w:rsidRDefault="00D03603">
            <w:pPr>
              <w:jc w:val="center"/>
              <w:cnfStyle w:val="000000100000" w:firstRow="0" w:lastRow="0" w:firstColumn="0" w:lastColumn="0" w:oddVBand="0" w:evenVBand="0" w:oddHBand="1" w:evenHBand="0" w:firstRowFirstColumn="0" w:firstRowLastColumn="0" w:lastRowFirstColumn="0" w:lastRowLastColumn="0"/>
            </w:pPr>
            <w:r>
              <w:t>-</w:t>
            </w:r>
          </w:p>
        </w:tc>
        <w:tc>
          <w:tcPr>
            <w:tcW w:w="479" w:type="pct"/>
          </w:tcPr>
          <w:p w:rsidR="00224F72" w:rsidRDefault="00D03603">
            <w:pPr>
              <w:jc w:val="center"/>
              <w:cnfStyle w:val="000000100000" w:firstRow="0" w:lastRow="0" w:firstColumn="0" w:lastColumn="0" w:oddVBand="0" w:evenVBand="0" w:oddHBand="1" w:evenHBand="0" w:firstRowFirstColumn="0" w:firstRowLastColumn="0" w:lastRowFirstColumn="0" w:lastRowLastColumn="0"/>
            </w:pPr>
            <w:r>
              <w:t>17-Nov-2018</w:t>
            </w:r>
          </w:p>
        </w:tc>
      </w:tr>
      <w:tr w:rsidR="00224F72" w:rsidTr="0085076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224F72" w:rsidRDefault="00D03603">
            <w:r>
              <w:t>34</w:t>
            </w:r>
          </w:p>
        </w:tc>
        <w:tc>
          <w:tcPr>
            <w:tcW w:w="1306" w:type="pct"/>
          </w:tcPr>
          <w:p w:rsidR="00224F72" w:rsidRDefault="00D03603">
            <w:pPr>
              <w:cnfStyle w:val="000000010000" w:firstRow="0" w:lastRow="0" w:firstColumn="0" w:lastColumn="0" w:oddVBand="0" w:evenVBand="0" w:oddHBand="0" w:evenHBand="1" w:firstRowFirstColumn="0" w:firstRowLastColumn="0" w:lastRowFirstColumn="0" w:lastRowLastColumn="0"/>
            </w:pPr>
            <w:r>
              <w:t>Acadia Pharmaceuticals Inc.</w:t>
            </w:r>
          </w:p>
        </w:tc>
        <w:tc>
          <w:tcPr>
            <w:tcW w:w="1222" w:type="pct"/>
          </w:tcPr>
          <w:p w:rsidR="00224F72" w:rsidRDefault="00D03603">
            <w:pPr>
              <w:jc w:val="center"/>
              <w:cnfStyle w:val="000000010000" w:firstRow="0" w:lastRow="0" w:firstColumn="0" w:lastColumn="0" w:oddVBand="0" w:evenVBand="0" w:oddHBand="0" w:evenHBand="1" w:firstRowFirstColumn="0" w:firstRowLastColumn="0" w:lastRowFirstColumn="0" w:lastRowLastColumn="0"/>
            </w:pPr>
            <w:r>
              <w:t>-</w:t>
            </w:r>
          </w:p>
        </w:tc>
        <w:tc>
          <w:tcPr>
            <w:tcW w:w="1197" w:type="pct"/>
          </w:tcPr>
          <w:p w:rsidR="00224F72" w:rsidRDefault="00D03603">
            <w:pPr>
              <w:cnfStyle w:val="000000010000" w:firstRow="0" w:lastRow="0" w:firstColumn="0" w:lastColumn="0" w:oddVBand="0" w:evenVBand="0" w:oddHBand="0" w:evenHBand="1" w:firstRowFirstColumn="0" w:firstRowLastColumn="0" w:lastRowFirstColumn="0" w:lastRowLastColumn="0"/>
            </w:pPr>
            <w:r>
              <w:t>Personal Fees</w:t>
            </w:r>
          </w:p>
        </w:tc>
        <w:tc>
          <w:tcPr>
            <w:tcW w:w="495" w:type="pct"/>
          </w:tcPr>
          <w:p w:rsidR="00224F72" w:rsidRDefault="00D03603">
            <w:pPr>
              <w:jc w:val="center"/>
              <w:cnfStyle w:val="000000010000" w:firstRow="0" w:lastRow="0" w:firstColumn="0" w:lastColumn="0" w:oddVBand="0" w:evenVBand="0" w:oddHBand="0" w:evenHBand="1" w:firstRowFirstColumn="0" w:firstRowLastColumn="0" w:lastRowFirstColumn="0" w:lastRowLastColumn="0"/>
            </w:pPr>
            <w:r>
              <w:t>-</w:t>
            </w:r>
          </w:p>
        </w:tc>
        <w:tc>
          <w:tcPr>
            <w:tcW w:w="479" w:type="pct"/>
          </w:tcPr>
          <w:p w:rsidR="00224F72" w:rsidRDefault="00D03603">
            <w:pPr>
              <w:jc w:val="center"/>
              <w:cnfStyle w:val="000000010000" w:firstRow="0" w:lastRow="0" w:firstColumn="0" w:lastColumn="0" w:oddVBand="0" w:evenVBand="0" w:oddHBand="0" w:evenHBand="1" w:firstRowFirstColumn="0" w:firstRowLastColumn="0" w:lastRowFirstColumn="0" w:lastRowLastColumn="0"/>
            </w:pPr>
            <w:r>
              <w:t>19-Oct-2018</w:t>
            </w:r>
          </w:p>
        </w:tc>
      </w:tr>
      <w:tr w:rsidR="00224F72" w:rsidTr="0085076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224F72" w:rsidRDefault="00D03603">
            <w:r>
              <w:t>35</w:t>
            </w:r>
          </w:p>
        </w:tc>
        <w:tc>
          <w:tcPr>
            <w:tcW w:w="1306" w:type="pct"/>
          </w:tcPr>
          <w:p w:rsidR="00224F72" w:rsidRDefault="00D03603">
            <w:pPr>
              <w:cnfStyle w:val="000000100000" w:firstRow="0" w:lastRow="0" w:firstColumn="0" w:lastColumn="0" w:oddVBand="0" w:evenVBand="0" w:oddHBand="1" w:evenHBand="0" w:firstRowFirstColumn="0" w:firstRowLastColumn="0" w:lastRowFirstColumn="0" w:lastRowLastColumn="0"/>
            </w:pPr>
            <w:r>
              <w:t>Eisai Co., Ltd.</w:t>
            </w:r>
          </w:p>
        </w:tc>
        <w:tc>
          <w:tcPr>
            <w:tcW w:w="1222" w:type="pct"/>
          </w:tcPr>
          <w:p w:rsidR="00224F72" w:rsidRDefault="00D03603">
            <w:pPr>
              <w:jc w:val="center"/>
              <w:cnfStyle w:val="000000100000" w:firstRow="0" w:lastRow="0" w:firstColumn="0" w:lastColumn="0" w:oddVBand="0" w:evenVBand="0" w:oddHBand="1" w:evenHBand="0" w:firstRowFirstColumn="0" w:firstRowLastColumn="0" w:lastRowFirstColumn="0" w:lastRowLastColumn="0"/>
            </w:pPr>
            <w:r>
              <w:t>-</w:t>
            </w:r>
          </w:p>
        </w:tc>
        <w:tc>
          <w:tcPr>
            <w:tcW w:w="1197" w:type="pct"/>
          </w:tcPr>
          <w:p w:rsidR="00224F72" w:rsidRDefault="00D03603">
            <w:pPr>
              <w:cnfStyle w:val="000000100000" w:firstRow="0" w:lastRow="0" w:firstColumn="0" w:lastColumn="0" w:oddVBand="0" w:evenVBand="0" w:oddHBand="1" w:evenHBand="0" w:firstRowFirstColumn="0" w:firstRowLastColumn="0" w:lastRowFirstColumn="0" w:lastRowLastColumn="0"/>
            </w:pPr>
            <w:r>
              <w:t>Personal Fees</w:t>
            </w:r>
          </w:p>
        </w:tc>
        <w:tc>
          <w:tcPr>
            <w:tcW w:w="495" w:type="pct"/>
          </w:tcPr>
          <w:p w:rsidR="00224F72" w:rsidRDefault="00D03603">
            <w:pPr>
              <w:jc w:val="center"/>
              <w:cnfStyle w:val="000000100000" w:firstRow="0" w:lastRow="0" w:firstColumn="0" w:lastColumn="0" w:oddVBand="0" w:evenVBand="0" w:oddHBand="1" w:evenHBand="0" w:firstRowFirstColumn="0" w:firstRowLastColumn="0" w:lastRowFirstColumn="0" w:lastRowLastColumn="0"/>
            </w:pPr>
            <w:r>
              <w:t>-</w:t>
            </w:r>
          </w:p>
        </w:tc>
        <w:tc>
          <w:tcPr>
            <w:tcW w:w="479" w:type="pct"/>
          </w:tcPr>
          <w:p w:rsidR="00224F72" w:rsidRDefault="00D03603">
            <w:pPr>
              <w:jc w:val="center"/>
              <w:cnfStyle w:val="000000100000" w:firstRow="0" w:lastRow="0" w:firstColumn="0" w:lastColumn="0" w:oddVBand="0" w:evenVBand="0" w:oddHBand="1" w:evenHBand="0" w:firstRowFirstColumn="0" w:firstRowLastColumn="0" w:lastRowFirstColumn="0" w:lastRowLastColumn="0"/>
            </w:pPr>
            <w:r>
              <w:t>7-Sep-2018</w:t>
            </w:r>
          </w:p>
        </w:tc>
      </w:tr>
      <w:tr w:rsidR="00224F72" w:rsidTr="0085076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224F72" w:rsidRDefault="00D03603">
            <w:r>
              <w:t>36</w:t>
            </w:r>
          </w:p>
        </w:tc>
        <w:tc>
          <w:tcPr>
            <w:tcW w:w="1306" w:type="pct"/>
          </w:tcPr>
          <w:p w:rsidR="00224F72" w:rsidRDefault="00D03603">
            <w:pPr>
              <w:cnfStyle w:val="000000010000" w:firstRow="0" w:lastRow="0" w:firstColumn="0" w:lastColumn="0" w:oddVBand="0" w:evenVBand="0" w:oddHBand="0" w:evenHBand="1" w:firstRowFirstColumn="0" w:firstRowLastColumn="0" w:lastRowFirstColumn="0" w:lastRowLastColumn="0"/>
            </w:pPr>
            <w:r>
              <w:t>Acadia Pharmaceuticals Inc.</w:t>
            </w:r>
          </w:p>
        </w:tc>
        <w:tc>
          <w:tcPr>
            <w:tcW w:w="1222" w:type="pct"/>
          </w:tcPr>
          <w:p w:rsidR="00224F72" w:rsidRDefault="00D03603">
            <w:pPr>
              <w:jc w:val="center"/>
              <w:cnfStyle w:val="000000010000" w:firstRow="0" w:lastRow="0" w:firstColumn="0" w:lastColumn="0" w:oddVBand="0" w:evenVBand="0" w:oddHBand="0" w:evenHBand="1" w:firstRowFirstColumn="0" w:firstRowLastColumn="0" w:lastRowFirstColumn="0" w:lastRowLastColumn="0"/>
            </w:pPr>
            <w:r>
              <w:t>-</w:t>
            </w:r>
          </w:p>
        </w:tc>
        <w:tc>
          <w:tcPr>
            <w:tcW w:w="1197" w:type="pct"/>
          </w:tcPr>
          <w:p w:rsidR="00224F72" w:rsidRDefault="00D03603">
            <w:pPr>
              <w:cnfStyle w:val="000000010000" w:firstRow="0" w:lastRow="0" w:firstColumn="0" w:lastColumn="0" w:oddVBand="0" w:evenVBand="0" w:oddHBand="0" w:evenHBand="1" w:firstRowFirstColumn="0" w:firstRowLastColumn="0" w:lastRowFirstColumn="0" w:lastRowLastColumn="0"/>
            </w:pPr>
            <w:r>
              <w:t>Consultancy Fees</w:t>
            </w:r>
          </w:p>
        </w:tc>
        <w:tc>
          <w:tcPr>
            <w:tcW w:w="495" w:type="pct"/>
          </w:tcPr>
          <w:p w:rsidR="00224F72" w:rsidRDefault="00D03603">
            <w:pPr>
              <w:jc w:val="center"/>
              <w:cnfStyle w:val="000000010000" w:firstRow="0" w:lastRow="0" w:firstColumn="0" w:lastColumn="0" w:oddVBand="0" w:evenVBand="0" w:oddHBand="0" w:evenHBand="1" w:firstRowFirstColumn="0" w:firstRowLastColumn="0" w:lastRowFirstColumn="0" w:lastRowLastColumn="0"/>
            </w:pPr>
            <w:r>
              <w:t>-</w:t>
            </w:r>
          </w:p>
        </w:tc>
        <w:tc>
          <w:tcPr>
            <w:tcW w:w="479" w:type="pct"/>
          </w:tcPr>
          <w:p w:rsidR="00224F72" w:rsidRDefault="00D03603">
            <w:pPr>
              <w:jc w:val="center"/>
              <w:cnfStyle w:val="000000010000" w:firstRow="0" w:lastRow="0" w:firstColumn="0" w:lastColumn="0" w:oddVBand="0" w:evenVBand="0" w:oddHBand="0" w:evenHBand="1" w:firstRowFirstColumn="0" w:firstRowLastColumn="0" w:lastRowFirstColumn="0" w:lastRowLastColumn="0"/>
            </w:pPr>
            <w:r>
              <w:t>16-Dec-2017</w:t>
            </w:r>
          </w:p>
        </w:tc>
      </w:tr>
      <w:tr w:rsidR="00224F72" w:rsidTr="0085076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224F72" w:rsidRDefault="00D03603">
            <w:r>
              <w:t>37</w:t>
            </w:r>
          </w:p>
        </w:tc>
        <w:tc>
          <w:tcPr>
            <w:tcW w:w="1306" w:type="pct"/>
          </w:tcPr>
          <w:p w:rsidR="00224F72" w:rsidRDefault="00D03603">
            <w:pPr>
              <w:cnfStyle w:val="000000100000" w:firstRow="0" w:lastRow="0" w:firstColumn="0" w:lastColumn="0" w:oddVBand="0" w:evenVBand="0" w:oddHBand="1" w:evenHBand="0" w:firstRowFirstColumn="0" w:firstRowLastColumn="0" w:lastRowFirstColumn="0" w:lastRowLastColumn="0"/>
            </w:pPr>
            <w:r>
              <w:t>Merck &amp; Co., Inc.</w:t>
            </w:r>
          </w:p>
        </w:tc>
        <w:tc>
          <w:tcPr>
            <w:tcW w:w="1222" w:type="pct"/>
          </w:tcPr>
          <w:p w:rsidR="00224F72" w:rsidRDefault="00D03603">
            <w:pPr>
              <w:jc w:val="center"/>
              <w:cnfStyle w:val="000000100000" w:firstRow="0" w:lastRow="0" w:firstColumn="0" w:lastColumn="0" w:oddVBand="0" w:evenVBand="0" w:oddHBand="1" w:evenHBand="0" w:firstRowFirstColumn="0" w:firstRowLastColumn="0" w:lastRowFirstColumn="0" w:lastRowLastColumn="0"/>
            </w:pPr>
            <w:r>
              <w:t>-</w:t>
            </w:r>
          </w:p>
        </w:tc>
        <w:tc>
          <w:tcPr>
            <w:tcW w:w="1197" w:type="pct"/>
          </w:tcPr>
          <w:p w:rsidR="00224F72" w:rsidRDefault="00D03603">
            <w:pPr>
              <w:cnfStyle w:val="000000100000" w:firstRow="0" w:lastRow="0" w:firstColumn="0" w:lastColumn="0" w:oddVBand="0" w:evenVBand="0" w:oddHBand="1" w:evenHBand="0" w:firstRowFirstColumn="0" w:firstRowLastColumn="0" w:lastRowFirstColumn="0" w:lastRowLastColumn="0"/>
            </w:pPr>
            <w:r>
              <w:t>Personal Fees</w:t>
            </w:r>
          </w:p>
        </w:tc>
        <w:tc>
          <w:tcPr>
            <w:tcW w:w="495" w:type="pct"/>
          </w:tcPr>
          <w:p w:rsidR="00224F72" w:rsidRDefault="00D03603">
            <w:pPr>
              <w:jc w:val="center"/>
              <w:cnfStyle w:val="000000100000" w:firstRow="0" w:lastRow="0" w:firstColumn="0" w:lastColumn="0" w:oddVBand="0" w:evenVBand="0" w:oddHBand="1" w:evenHBand="0" w:firstRowFirstColumn="0" w:firstRowLastColumn="0" w:lastRowFirstColumn="0" w:lastRowLastColumn="0"/>
            </w:pPr>
            <w:r>
              <w:t>-</w:t>
            </w:r>
          </w:p>
        </w:tc>
        <w:tc>
          <w:tcPr>
            <w:tcW w:w="479" w:type="pct"/>
          </w:tcPr>
          <w:p w:rsidR="00224F72" w:rsidRDefault="00D03603">
            <w:pPr>
              <w:jc w:val="center"/>
              <w:cnfStyle w:val="000000100000" w:firstRow="0" w:lastRow="0" w:firstColumn="0" w:lastColumn="0" w:oddVBand="0" w:evenVBand="0" w:oddHBand="1" w:evenHBand="0" w:firstRowFirstColumn="0" w:firstRowLastColumn="0" w:lastRowFirstColumn="0" w:lastRowLastColumn="0"/>
            </w:pPr>
            <w:r>
              <w:t>2-Nov-2017</w:t>
            </w:r>
          </w:p>
        </w:tc>
      </w:tr>
      <w:tr w:rsidR="00224F72" w:rsidTr="0085076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224F72" w:rsidRDefault="00D03603">
            <w:r>
              <w:t>38</w:t>
            </w:r>
          </w:p>
        </w:tc>
        <w:tc>
          <w:tcPr>
            <w:tcW w:w="1306" w:type="pct"/>
          </w:tcPr>
          <w:p w:rsidR="00224F72" w:rsidRDefault="00D03603">
            <w:pPr>
              <w:cnfStyle w:val="000000010000" w:firstRow="0" w:lastRow="0" w:firstColumn="0" w:lastColumn="0" w:oddVBand="0" w:evenVBand="0" w:oddHBand="0" w:evenHBand="1" w:firstRowFirstColumn="0" w:firstRowLastColumn="0" w:lastRowFirstColumn="0" w:lastRowLastColumn="0"/>
            </w:pPr>
            <w:r>
              <w:t>Acadia Pharmaceuticals Inc.</w:t>
            </w:r>
          </w:p>
        </w:tc>
        <w:tc>
          <w:tcPr>
            <w:tcW w:w="1222" w:type="pct"/>
          </w:tcPr>
          <w:p w:rsidR="00224F72" w:rsidRDefault="00D03603">
            <w:pPr>
              <w:jc w:val="center"/>
              <w:cnfStyle w:val="000000010000" w:firstRow="0" w:lastRow="0" w:firstColumn="0" w:lastColumn="0" w:oddVBand="0" w:evenVBand="0" w:oddHBand="0" w:evenHBand="1" w:firstRowFirstColumn="0" w:firstRowLastColumn="0" w:lastRowFirstColumn="0" w:lastRowLastColumn="0"/>
            </w:pPr>
            <w:r>
              <w:t>-</w:t>
            </w:r>
          </w:p>
        </w:tc>
        <w:tc>
          <w:tcPr>
            <w:tcW w:w="1197" w:type="pct"/>
          </w:tcPr>
          <w:p w:rsidR="00224F72" w:rsidRDefault="00D03603">
            <w:pPr>
              <w:cnfStyle w:val="000000010000" w:firstRow="0" w:lastRow="0" w:firstColumn="0" w:lastColumn="0" w:oddVBand="0" w:evenVBand="0" w:oddHBand="0" w:evenHBand="1" w:firstRowFirstColumn="0" w:firstRowLastColumn="0" w:lastRowFirstColumn="0" w:lastRowLastColumn="0"/>
            </w:pPr>
            <w:r>
              <w:t>Personal Fees</w:t>
            </w:r>
          </w:p>
        </w:tc>
        <w:tc>
          <w:tcPr>
            <w:tcW w:w="495" w:type="pct"/>
          </w:tcPr>
          <w:p w:rsidR="00224F72" w:rsidRDefault="00D03603">
            <w:pPr>
              <w:jc w:val="center"/>
              <w:cnfStyle w:val="000000010000" w:firstRow="0" w:lastRow="0" w:firstColumn="0" w:lastColumn="0" w:oddVBand="0" w:evenVBand="0" w:oddHBand="0" w:evenHBand="1" w:firstRowFirstColumn="0" w:firstRowLastColumn="0" w:lastRowFirstColumn="0" w:lastRowLastColumn="0"/>
            </w:pPr>
            <w:r>
              <w:t>-</w:t>
            </w:r>
          </w:p>
        </w:tc>
        <w:tc>
          <w:tcPr>
            <w:tcW w:w="479" w:type="pct"/>
          </w:tcPr>
          <w:p w:rsidR="00224F72" w:rsidRDefault="00D03603">
            <w:pPr>
              <w:jc w:val="center"/>
              <w:cnfStyle w:val="000000010000" w:firstRow="0" w:lastRow="0" w:firstColumn="0" w:lastColumn="0" w:oddVBand="0" w:evenVBand="0" w:oddHBand="0" w:evenHBand="1" w:firstRowFirstColumn="0" w:firstRowLastColumn="0" w:lastRowFirstColumn="0" w:lastRowLastColumn="0"/>
            </w:pPr>
            <w:r>
              <w:t>17-Nov-2017</w:t>
            </w:r>
          </w:p>
        </w:tc>
      </w:tr>
      <w:tr w:rsidR="00224F72" w:rsidTr="0085076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224F72" w:rsidRDefault="00D03603">
            <w:r>
              <w:t>39</w:t>
            </w:r>
          </w:p>
        </w:tc>
        <w:tc>
          <w:tcPr>
            <w:tcW w:w="1306" w:type="pct"/>
          </w:tcPr>
          <w:p w:rsidR="00224F72" w:rsidRDefault="00D03603">
            <w:pPr>
              <w:cnfStyle w:val="000000100000" w:firstRow="0" w:lastRow="0" w:firstColumn="0" w:lastColumn="0" w:oddVBand="0" w:evenVBand="0" w:oddHBand="1" w:evenHBand="0" w:firstRowFirstColumn="0" w:firstRowLastColumn="0" w:lastRowFirstColumn="0" w:lastRowLastColumn="0"/>
            </w:pPr>
            <w:r>
              <w:t>Eisai Co., Ltd.</w:t>
            </w:r>
          </w:p>
        </w:tc>
        <w:tc>
          <w:tcPr>
            <w:tcW w:w="1222" w:type="pct"/>
          </w:tcPr>
          <w:p w:rsidR="00224F72" w:rsidRDefault="00D03603">
            <w:pPr>
              <w:jc w:val="center"/>
              <w:cnfStyle w:val="000000100000" w:firstRow="0" w:lastRow="0" w:firstColumn="0" w:lastColumn="0" w:oddVBand="0" w:evenVBand="0" w:oddHBand="1" w:evenHBand="0" w:firstRowFirstColumn="0" w:firstRowLastColumn="0" w:lastRowFirstColumn="0" w:lastRowLastColumn="0"/>
            </w:pPr>
            <w:r>
              <w:t>-</w:t>
            </w:r>
          </w:p>
        </w:tc>
        <w:tc>
          <w:tcPr>
            <w:tcW w:w="1197" w:type="pct"/>
          </w:tcPr>
          <w:p w:rsidR="00224F72" w:rsidRDefault="00D03603">
            <w:pPr>
              <w:cnfStyle w:val="000000100000" w:firstRow="0" w:lastRow="0" w:firstColumn="0" w:lastColumn="0" w:oddVBand="0" w:evenVBand="0" w:oddHBand="1" w:evenHBand="0" w:firstRowFirstColumn="0" w:firstRowLastColumn="0" w:lastRowFirstColumn="0" w:lastRowLastColumn="0"/>
            </w:pPr>
            <w:r>
              <w:t>Consultancy Fees</w:t>
            </w:r>
          </w:p>
        </w:tc>
        <w:tc>
          <w:tcPr>
            <w:tcW w:w="495" w:type="pct"/>
          </w:tcPr>
          <w:p w:rsidR="00224F72" w:rsidRDefault="00D03603">
            <w:pPr>
              <w:jc w:val="center"/>
              <w:cnfStyle w:val="000000100000" w:firstRow="0" w:lastRow="0" w:firstColumn="0" w:lastColumn="0" w:oddVBand="0" w:evenVBand="0" w:oddHBand="1" w:evenHBand="0" w:firstRowFirstColumn="0" w:firstRowLastColumn="0" w:lastRowFirstColumn="0" w:lastRowLastColumn="0"/>
            </w:pPr>
            <w:r>
              <w:t>-</w:t>
            </w:r>
          </w:p>
        </w:tc>
        <w:tc>
          <w:tcPr>
            <w:tcW w:w="479" w:type="pct"/>
          </w:tcPr>
          <w:p w:rsidR="00224F72" w:rsidRDefault="00D03603">
            <w:pPr>
              <w:jc w:val="center"/>
              <w:cnfStyle w:val="000000100000" w:firstRow="0" w:lastRow="0" w:firstColumn="0" w:lastColumn="0" w:oddVBand="0" w:evenVBand="0" w:oddHBand="1" w:evenHBand="0" w:firstRowFirstColumn="0" w:firstRowLastColumn="0" w:lastRowFirstColumn="0" w:lastRowLastColumn="0"/>
            </w:pPr>
            <w:r>
              <w:t>8-Aug-2017</w:t>
            </w:r>
          </w:p>
        </w:tc>
      </w:tr>
    </w:tbl>
    <w:p w:rsidR="00164ED9" w:rsidRPr="003129F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Publications</w:t>
            </w:r>
          </w:p>
        </w:tc>
      </w:tr>
      <w:tr w:rsidR="0097780E" w:rsidTr="006C1CCB">
        <w:trPr>
          <w:cnfStyle w:val="100000000000" w:firstRow="1" w:lastRow="0" w:firstColumn="0" w:lastColumn="0" w:oddVBand="0" w:evenVBand="0" w:oddHBand="0" w:evenHBand="0" w:firstRowFirstColumn="0" w:firstRowLastColumn="0" w:lastRowFirstColumn="0" w:lastRowLastColumn="0"/>
          <w:cantSplit/>
          <w:trHeight w:val="296"/>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634B0">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sidRPr="0097780E">
              <w:rPr>
                <w:color w:val="000000"/>
                <w:sz w:val="18"/>
              </w:rPr>
              <w:t>Pubmed</w:t>
            </w:r>
            <w:proofErr w:type="spellEnd"/>
            <w:r w:rsidRPr="0097780E">
              <w:rPr>
                <w:color w:val="000000"/>
                <w:sz w:val="18"/>
              </w:rPr>
              <w:t xml:space="preserve"> </w:t>
            </w:r>
            <w:r w:rsidR="00751888">
              <w:rPr>
                <w:color w:val="000000"/>
                <w:sz w:val="18"/>
              </w:rPr>
              <w:t xml:space="preserve">ID, Authors, Article Title, </w:t>
            </w:r>
            <w:r w:rsidR="007B0ED5">
              <w:rPr>
                <w:color w:val="000000"/>
                <w:sz w:val="18"/>
              </w:rPr>
              <w:t xml:space="preserve">Publication Date (DEP), Publication </w:t>
            </w:r>
            <w:r w:rsidR="007B0ED5" w:rsidRPr="007B0ED5">
              <w:rPr>
                <w:color w:val="000000"/>
                <w:sz w:val="18"/>
              </w:rPr>
              <w:t>Date (DP)</w:t>
            </w:r>
            <w:r w:rsidRPr="0097780E">
              <w:rPr>
                <w:color w:val="000000"/>
                <w:sz w:val="18"/>
              </w:rPr>
              <w:t xml:space="preserve">, Journal Name, </w:t>
            </w:r>
            <w:proofErr w:type="spellStart"/>
            <w:r w:rsidRPr="0097780E">
              <w:rPr>
                <w:color w:val="000000"/>
                <w:sz w:val="18"/>
              </w:rPr>
              <w:t>Vol_Issue</w:t>
            </w:r>
            <w:proofErr w:type="spellEnd"/>
            <w:r w:rsidRPr="0097780E">
              <w:rPr>
                <w:color w:val="000000"/>
                <w:sz w:val="18"/>
              </w:rPr>
              <w:t>, Article Type</w:t>
            </w:r>
          </w:p>
        </w:tc>
      </w:tr>
      <w:tr w:rsidR="00224F72" w:rsidTr="00224F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1</w:t>
            </w:r>
          </w:p>
        </w:tc>
        <w:tc>
          <w:tcPr>
            <w:tcW w:w="8934" w:type="dxa"/>
          </w:tcPr>
          <w:p w:rsidR="00224F72" w:rsidRDefault="00D03603">
            <w:pPr>
              <w:cnfStyle w:val="000000100000" w:firstRow="0" w:lastRow="0" w:firstColumn="0" w:lastColumn="0" w:oddVBand="0" w:evenVBand="0" w:oddHBand="1" w:evenHBand="0" w:firstRowFirstColumn="0" w:firstRowLastColumn="0" w:lastRowFirstColumn="0" w:lastRowLastColumn="0"/>
            </w:pPr>
            <w:hyperlink r:id="rId12">
              <w:r>
                <w:rPr>
                  <w:color w:val="0000FF" w:themeColor="hyperlink"/>
                  <w:u w:val="single"/>
                </w:rPr>
                <w:t>39922446</w:t>
              </w:r>
            </w:hyperlink>
            <w:r>
              <w:t xml:space="preserve"> ['Park JI', 'Lee S', 'Huber B', '</w:t>
            </w:r>
            <w:r>
              <w:rPr>
                <w:b/>
                <w:u w:val="single"/>
              </w:rPr>
              <w:t>Devanand DP</w:t>
            </w:r>
            <w:r>
              <w:t>', 'Kim H', 'Goldberg TE'],</w:t>
            </w:r>
            <w:r>
              <w:t xml:space="preserve"> Empirical Classification of Neuropsychiatric Symptoms and Association of Classes With Diagnostic Progression and Cognitive Decline in Mild Cognitive Impairment and Alzheimer's Disease Populations, 6-Feb-2025, 6-Feb-2025, Biological Psychiatry, 97(11):1059</w:t>
            </w:r>
            <w:r>
              <w:t>-1066</w:t>
            </w:r>
          </w:p>
        </w:tc>
      </w:tr>
      <w:tr w:rsidR="00224F72" w:rsidTr="00224F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2</w:t>
            </w:r>
          </w:p>
        </w:tc>
        <w:tc>
          <w:tcPr>
            <w:tcW w:w="8934" w:type="dxa"/>
          </w:tcPr>
          <w:p w:rsidR="00224F72" w:rsidRDefault="00D03603">
            <w:pPr>
              <w:cnfStyle w:val="000000010000" w:firstRow="0" w:lastRow="0" w:firstColumn="0" w:lastColumn="0" w:oddVBand="0" w:evenVBand="0" w:oddHBand="0" w:evenHBand="1" w:firstRowFirstColumn="0" w:firstRowLastColumn="0" w:lastRowFirstColumn="0" w:lastRowLastColumn="0"/>
            </w:pPr>
            <w:hyperlink r:id="rId13">
              <w:r>
                <w:rPr>
                  <w:color w:val="0000FF" w:themeColor="hyperlink"/>
                  <w:u w:val="single"/>
                </w:rPr>
                <w:t>39868844</w:t>
              </w:r>
            </w:hyperlink>
            <w:r>
              <w:t xml:space="preserve"> ['Elyaman W', 'Stern LJ', 'Jiang N', 'Dressman D', 'Bradley P', 'Klatzmann D', 'Bradshaw EM', 'Farber DL', 'Kent SC', 'Chizari S', 'Funk K', '</w:t>
            </w:r>
            <w:r>
              <w:rPr>
                <w:b/>
                <w:u w:val="single"/>
              </w:rPr>
              <w:t>Devanand D</w:t>
            </w:r>
            <w:r>
              <w:t>', 'Thakur KT', 'Raj T', '</w:t>
            </w:r>
            <w:r>
              <w:t>Dalahmah OA', 'Sarkis RA', 'Weiner HL', 'Shneider NA', 'Przedborski S'], Exploring the role of T cells in Alzheimer's and other neurodegenerative diseases: Emerging therapeutic insights from the T Cells in the Brain symposium, Feb-2025, 27-Jan-2025, Alzhei</w:t>
            </w:r>
            <w:r>
              <w:t>mers &amp; Dementia : the Journal of the Alzheimers Association, 21(2):e14548</w:t>
            </w:r>
          </w:p>
        </w:tc>
      </w:tr>
      <w:tr w:rsidR="00224F72" w:rsidTr="00224F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3</w:t>
            </w:r>
          </w:p>
        </w:tc>
        <w:tc>
          <w:tcPr>
            <w:tcW w:w="8934" w:type="dxa"/>
          </w:tcPr>
          <w:p w:rsidR="00224F72" w:rsidRDefault="00D03603">
            <w:pPr>
              <w:cnfStyle w:val="000000100000" w:firstRow="0" w:lastRow="0" w:firstColumn="0" w:lastColumn="0" w:oddVBand="0" w:evenVBand="0" w:oddHBand="1" w:evenHBand="0" w:firstRowFirstColumn="0" w:firstRowLastColumn="0" w:lastRowFirstColumn="0" w:lastRowLastColumn="0"/>
            </w:pPr>
            <w:hyperlink r:id="rId14">
              <w:r>
                <w:rPr>
                  <w:color w:val="0000FF" w:themeColor="hyperlink"/>
                  <w:u w:val="single"/>
                </w:rPr>
                <w:t>39692624</w:t>
              </w:r>
            </w:hyperlink>
            <w:r>
              <w:t xml:space="preserve"> ['Kloske CM', 'Mahinrad S', 'Barnum CJ', 'Batista AF', 'Bradshaw EM', 'Butts B', 'Carrillo MC', 'Chakrabarty P</w:t>
            </w:r>
            <w:r>
              <w:t>', 'Chen X', 'Craft S', 'Da Mesquita S', 'Dabin LC', '</w:t>
            </w:r>
            <w:r>
              <w:rPr>
                <w:b/>
                <w:u w:val="single"/>
              </w:rPr>
              <w:t>Devanand D</w:t>
            </w:r>
            <w:r>
              <w:t>', 'Duran-Laforet V', 'Elyaman W', 'Evans EE', 'Fitzgerald-Bocarsly P', 'Foley KE', 'Harms AS', 'Heneka MT', 'Hong S', 'Huang YA', 'Jackvony S', 'Lai L', 'Guen YL', 'Lemere CA', 'Liddelow SA',</w:t>
            </w:r>
            <w:r>
              <w:t xml:space="preserve"> 'Martin-Peña A', 'Orr AG', 'Quintana FJ', 'Ramey GD', 'Rexach JE', 'Rizzo SJS', 'Sexton C', 'Tang AS', 'Torrellas JG', 'Tsai AP', 'van Olst L', 'Walker KA', 'Wharton W', 'Tansey MG', 'Wilcock DM'], Advancements in Immunity and Dementia Research: Highlight</w:t>
            </w:r>
            <w:r>
              <w:t>s from the 2023 AAIC Advancements: Immunity Conference, Jan-2025, 18-Dec-2024, Alzheimers &amp; Dementia : the Journal of the Alzheimers Association, 21(1):e14291</w:t>
            </w:r>
          </w:p>
        </w:tc>
      </w:tr>
      <w:tr w:rsidR="00224F72" w:rsidTr="00224F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4</w:t>
            </w:r>
          </w:p>
        </w:tc>
        <w:tc>
          <w:tcPr>
            <w:tcW w:w="8934" w:type="dxa"/>
          </w:tcPr>
          <w:p w:rsidR="00224F72" w:rsidRDefault="00D03603">
            <w:pPr>
              <w:cnfStyle w:val="000000010000" w:firstRow="0" w:lastRow="0" w:firstColumn="0" w:lastColumn="0" w:oddVBand="0" w:evenVBand="0" w:oddHBand="0" w:evenHBand="1" w:firstRowFirstColumn="0" w:firstRowLastColumn="0" w:lastRowFirstColumn="0" w:lastRowLastColumn="0"/>
            </w:pPr>
            <w:hyperlink r:id="rId15">
              <w:r>
                <w:rPr>
                  <w:color w:val="0000FF" w:themeColor="hyperlink"/>
                  <w:u w:val="single"/>
                </w:rPr>
                <w:t>39766476</w:t>
              </w:r>
            </w:hyperlink>
            <w:r>
              <w:t xml:space="preserve"> ['Saak TM', 'Tervo JP', '</w:t>
            </w:r>
            <w:r>
              <w:t>Vilarello BJ', 'Jacobson PT', 'Caruana FF', 'Spence MDA', 'Gallagher LW', 'Gudis DA', 'Motter JN', '</w:t>
            </w:r>
            <w:r>
              <w:rPr>
                <w:b/>
                <w:u w:val="single"/>
              </w:rPr>
              <w:t>Devanand DP</w:t>
            </w:r>
            <w:r>
              <w:t xml:space="preserve">', 'Overdevest JB'], Depression, Anxiety, and Neuropsychiatric Symptom Burden in a Longitudinal Cohort with Persistent Psychophysical Post-COVID </w:t>
            </w:r>
            <w:r>
              <w:t>Olfactory Dysfunction, 19-Dec-2024, 19-Dec-2024, Brain Sciences, 14(12):1277</w:t>
            </w:r>
          </w:p>
        </w:tc>
      </w:tr>
      <w:tr w:rsidR="00224F72" w:rsidTr="00224F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5</w:t>
            </w:r>
          </w:p>
        </w:tc>
        <w:tc>
          <w:tcPr>
            <w:tcW w:w="8934" w:type="dxa"/>
          </w:tcPr>
          <w:p w:rsidR="00224F72" w:rsidRDefault="00D03603">
            <w:pPr>
              <w:cnfStyle w:val="000000100000" w:firstRow="0" w:lastRow="0" w:firstColumn="0" w:lastColumn="0" w:oddVBand="0" w:evenVBand="0" w:oddHBand="1" w:evenHBand="0" w:firstRowFirstColumn="0" w:firstRowLastColumn="0" w:lastRowFirstColumn="0" w:lastRowLastColumn="0"/>
            </w:pPr>
            <w:hyperlink r:id="rId16">
              <w:r>
                <w:rPr>
                  <w:color w:val="0000FF" w:themeColor="hyperlink"/>
                  <w:u w:val="single"/>
                </w:rPr>
                <w:t>38047419</w:t>
              </w:r>
            </w:hyperlink>
            <w:r>
              <w:t xml:space="preserve"> ['Cohen DE', 'Kim H', 'Levine A', '</w:t>
            </w:r>
            <w:r>
              <w:rPr>
                <w:b/>
                <w:u w:val="single"/>
              </w:rPr>
              <w:t>Devanand DP</w:t>
            </w:r>
            <w:r>
              <w:t xml:space="preserve">', 'Lee S', 'Goldberg TE'], Effects of age on the </w:t>
            </w:r>
            <w:r>
              <w:t xml:space="preserve">relationship </w:t>
            </w:r>
            <w:r>
              <w:lastRenderedPageBreak/>
              <w:t>between sleep quality and cognitive performance: Findings from the Human Connectome Project-Aging cohort, Dec-2024, 4-Dec-2023, International Psychogeriatrics, 36(12):1171-1181</w:t>
            </w:r>
          </w:p>
        </w:tc>
      </w:tr>
      <w:tr w:rsidR="00224F72" w:rsidTr="00224F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lastRenderedPageBreak/>
              <w:t>6</w:t>
            </w:r>
          </w:p>
        </w:tc>
        <w:tc>
          <w:tcPr>
            <w:tcW w:w="8934" w:type="dxa"/>
          </w:tcPr>
          <w:p w:rsidR="00224F72" w:rsidRDefault="00D03603">
            <w:pPr>
              <w:cnfStyle w:val="000000010000" w:firstRow="0" w:lastRow="0" w:firstColumn="0" w:lastColumn="0" w:oddVBand="0" w:evenVBand="0" w:oddHBand="0" w:evenHBand="1" w:firstRowFirstColumn="0" w:firstRowLastColumn="0" w:lastRowFirstColumn="0" w:lastRowLastColumn="0"/>
            </w:pPr>
            <w:hyperlink r:id="rId17">
              <w:r>
                <w:rPr>
                  <w:color w:val="0000FF" w:themeColor="hyperlink"/>
                  <w:u w:val="single"/>
                </w:rPr>
                <w:t>39387454</w:t>
              </w:r>
            </w:hyperlink>
            <w:r>
              <w:t xml:space="preserve"> ['</w:t>
            </w:r>
            <w:r>
              <w:rPr>
                <w:b/>
                <w:u w:val="single"/>
              </w:rPr>
              <w:t>Devanand DP</w:t>
            </w:r>
            <w:r>
              <w:t>', 'Lee S', 'Luchsinger JA', 'Knopman D', 'Vassilaki M', 'Motter JN'], Comparison of brief olfactory and cognitive assessments to neuroimaging biomarkers in the prediction of cognitive decline and dementia in the MCSA cohort, Dec-2024</w:t>
            </w:r>
            <w:r>
              <w:t>, 10-Oct-2024, Alzheimers &amp; Dementia : the Journal of the Alzheimers Association, 20(12):8346-8358</w:t>
            </w:r>
          </w:p>
        </w:tc>
      </w:tr>
      <w:tr w:rsidR="00224F72" w:rsidTr="00224F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7</w:t>
            </w:r>
          </w:p>
        </w:tc>
        <w:tc>
          <w:tcPr>
            <w:tcW w:w="8934" w:type="dxa"/>
          </w:tcPr>
          <w:p w:rsidR="00224F72" w:rsidRDefault="00D03603">
            <w:pPr>
              <w:cnfStyle w:val="000000100000" w:firstRow="0" w:lastRow="0" w:firstColumn="0" w:lastColumn="0" w:oddVBand="0" w:evenVBand="0" w:oddHBand="1" w:evenHBand="0" w:firstRowFirstColumn="0" w:firstRowLastColumn="0" w:lastRowFirstColumn="0" w:lastRowLastColumn="0"/>
            </w:pPr>
            <w:hyperlink r:id="rId18">
              <w:r>
                <w:rPr>
                  <w:color w:val="0000FF" w:themeColor="hyperlink"/>
                  <w:u w:val="single"/>
                </w:rPr>
                <w:t>38950382</w:t>
              </w:r>
            </w:hyperlink>
            <w:r>
              <w:t xml:space="preserve"> ['Jacobson PT', 'Vilarello BJ', 'Snyder C', 'Choo TH', 'Caruana FF', 'Gallagher LW', </w:t>
            </w:r>
            <w:r>
              <w:t>'Tervo JP', 'Gary JB', 'Saak TM', 'Gudis DA', 'Joseph PV', 'Goldberg TE', '</w:t>
            </w:r>
            <w:r>
              <w:rPr>
                <w:b/>
                <w:u w:val="single"/>
              </w:rPr>
              <w:t>Devanand DP</w:t>
            </w:r>
            <w:r>
              <w:t>', 'Overdevest JB'], COVID-19 olfactory dysfunction: associations between coping, quality of life, and mental health, 1-Oct-2024, Rhinology, 62(5):526-536</w:t>
            </w:r>
          </w:p>
        </w:tc>
      </w:tr>
      <w:tr w:rsidR="00224F72" w:rsidTr="00224F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8</w:t>
            </w:r>
          </w:p>
        </w:tc>
        <w:tc>
          <w:tcPr>
            <w:tcW w:w="8934" w:type="dxa"/>
          </w:tcPr>
          <w:p w:rsidR="00224F72" w:rsidRDefault="00D03603">
            <w:pPr>
              <w:cnfStyle w:val="000000010000" w:firstRow="0" w:lastRow="0" w:firstColumn="0" w:lastColumn="0" w:oddVBand="0" w:evenVBand="0" w:oddHBand="0" w:evenHBand="1" w:firstRowFirstColumn="0" w:firstRowLastColumn="0" w:lastRowFirstColumn="0" w:lastRowLastColumn="0"/>
            </w:pPr>
            <w:hyperlink r:id="rId19">
              <w:r>
                <w:rPr>
                  <w:color w:val="0000FF" w:themeColor="hyperlink"/>
                  <w:u w:val="single"/>
                </w:rPr>
                <w:t>39255393</w:t>
              </w:r>
            </w:hyperlink>
            <w:r>
              <w:t xml:space="preserve"> ['Bathini P', 'Brai E', 'Balin BJ', 'Bimler L', 'Corry DB', '</w:t>
            </w:r>
            <w:r>
              <w:rPr>
                <w:b/>
                <w:u w:val="single"/>
              </w:rPr>
              <w:t>Devanand DP</w:t>
            </w:r>
            <w:r>
              <w:t>', 'Doty RL', 'Ehrlich GD', 'Eimer WA', 'Fulop T', 'Hahn DL', 'Hammond CJ', 'Infanti J', 'Itzhaki R', 'Lathe R', 'Little CS', '</w:t>
            </w:r>
            <w:r>
              <w:t>McLeod R', 'Moein ST', 'Nelson AR', 'Perry G', 'Shemesh OA', 'Tanzi RE', 'Webley WC', 'Schultek NM', 'Alberi Auber L'], Sensory Dysfunction, Microbial Infections, and Host Responses in Alzheimer's Disease, 10-Sep-2024, The Journal of Infectious Diseases, 2</w:t>
            </w:r>
            <w:r>
              <w:t>30(Supplement_2):S150-S164</w:t>
            </w:r>
          </w:p>
        </w:tc>
      </w:tr>
      <w:tr w:rsidR="00224F72" w:rsidTr="00224F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9</w:t>
            </w:r>
          </w:p>
        </w:tc>
        <w:tc>
          <w:tcPr>
            <w:tcW w:w="8934" w:type="dxa"/>
          </w:tcPr>
          <w:p w:rsidR="00224F72" w:rsidRDefault="00D03603">
            <w:pPr>
              <w:cnfStyle w:val="000000100000" w:firstRow="0" w:lastRow="0" w:firstColumn="0" w:lastColumn="0" w:oddVBand="0" w:evenVBand="0" w:oddHBand="1" w:evenHBand="0" w:firstRowFirstColumn="0" w:firstRowLastColumn="0" w:lastRowFirstColumn="0" w:lastRowLastColumn="0"/>
            </w:pPr>
            <w:hyperlink r:id="rId20">
              <w:r>
                <w:rPr>
                  <w:color w:val="0000FF" w:themeColor="hyperlink"/>
                  <w:u w:val="single"/>
                </w:rPr>
                <w:t>38963127</w:t>
              </w:r>
            </w:hyperlink>
            <w:r>
              <w:t xml:space="preserve"> ['Kim H', 'Lee S', 'Levine A', 'Huber B', 'Andrews H', 'Kerner NA', 'Cohen D', 'Carlson S', 'Bell SA', 'Rivera AM', 'Gordon ML', 'Simoes S', '</w:t>
            </w:r>
            <w:r>
              <w:rPr>
                <w:b/>
                <w:u w:val="single"/>
              </w:rPr>
              <w:t>Devanand DP</w:t>
            </w:r>
            <w:r>
              <w:t>', '</w:t>
            </w:r>
            <w:r>
              <w:t>Brickman AM', 'Schneider LS', 'Harvey PD', 'Goldberg TE'], Novel measures of cognition and function for the AD spectrum in the Novel Measures for Alzheimer's Disease Prevention Trials (NoMAD) project: Psychometric properties, convergent validation, and con</w:t>
            </w:r>
            <w:r>
              <w:t>trasts with established measures, Aug-2024, 4-Jul-2024, Alzheimers &amp; Dementia : the Journal of the Alzheimers Association, 20(8):5089-5101</w:t>
            </w:r>
          </w:p>
        </w:tc>
      </w:tr>
      <w:tr w:rsidR="00224F72" w:rsidTr="00224F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10</w:t>
            </w:r>
          </w:p>
        </w:tc>
        <w:tc>
          <w:tcPr>
            <w:tcW w:w="8934" w:type="dxa"/>
          </w:tcPr>
          <w:p w:rsidR="00224F72" w:rsidRDefault="00D03603">
            <w:pPr>
              <w:cnfStyle w:val="000000010000" w:firstRow="0" w:lastRow="0" w:firstColumn="0" w:lastColumn="0" w:oddVBand="0" w:evenVBand="0" w:oddHBand="0" w:evenHBand="1" w:firstRowFirstColumn="0" w:firstRowLastColumn="0" w:lastRowFirstColumn="0" w:lastRowLastColumn="0"/>
            </w:pPr>
            <w:hyperlink r:id="rId21">
              <w:r>
                <w:rPr>
                  <w:color w:val="0000FF" w:themeColor="hyperlink"/>
                  <w:u w:val="single"/>
                </w:rPr>
                <w:t>38336168</w:t>
              </w:r>
            </w:hyperlink>
            <w:r>
              <w:t xml:space="preserve"> ['Goldberg TE', '</w:t>
            </w:r>
            <w:r>
              <w:rPr>
                <w:b/>
                <w:u w:val="single"/>
              </w:rPr>
              <w:t>Devanand DP</w:t>
            </w:r>
            <w:r>
              <w:t>', 'Fang Z', 'Ki</w:t>
            </w:r>
            <w:r>
              <w:t>m H', 'Rueppel E', 'Tucker A', 'Carlson S', 'Lee S'], Effects of APOE ε4 and Neuropathological Diagnoses on Neuropsychiatric Symptoms: Mediation Analyses and Likely Causation in an Integrated National Alzheimer's Coordinating Center Database, Jul-2024, 8-F</w:t>
            </w:r>
            <w:r>
              <w:t>eb-2024, Biological Psychiatry. Cognitive Neuroscience and Neuroimaging, 9(7):650-659</w:t>
            </w:r>
          </w:p>
        </w:tc>
      </w:tr>
      <w:tr w:rsidR="00224F72" w:rsidTr="00224F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11</w:t>
            </w:r>
          </w:p>
        </w:tc>
        <w:tc>
          <w:tcPr>
            <w:tcW w:w="8934" w:type="dxa"/>
          </w:tcPr>
          <w:p w:rsidR="00224F72" w:rsidRDefault="00D03603">
            <w:pPr>
              <w:cnfStyle w:val="000000100000" w:firstRow="0" w:lastRow="0" w:firstColumn="0" w:lastColumn="0" w:oddVBand="0" w:evenVBand="0" w:oddHBand="1" w:evenHBand="0" w:firstRowFirstColumn="0" w:firstRowLastColumn="0" w:lastRowFirstColumn="0" w:lastRowLastColumn="0"/>
            </w:pPr>
            <w:hyperlink r:id="rId22">
              <w:r>
                <w:rPr>
                  <w:color w:val="0000FF" w:themeColor="hyperlink"/>
                  <w:u w:val="single"/>
                </w:rPr>
                <w:t>38639309</w:t>
              </w:r>
            </w:hyperlink>
            <w:r>
              <w:t xml:space="preserve"> ['Sacknovitz Y', 'Stein E', 'Lee D', 'Chen H', 'Chern A', 'Shiroma EJ', '</w:t>
            </w:r>
            <w:r>
              <w:rPr>
                <w:b/>
                <w:u w:val="single"/>
              </w:rPr>
              <w:t>Devanand DP</w:t>
            </w:r>
            <w:r>
              <w:t>', 'Gudis DA'</w:t>
            </w:r>
            <w:r>
              <w:t>, 'Overdevest JB'], Association Between Multisensory Impairment and Depression Among Older Adults: A Population-Based Analysis, Jul-2024, 19-Apr-2024, Otolaryngologyhead and Neck Surgery : Official Journal of American Academy of Otolaryngologyhead and Neck</w:t>
            </w:r>
            <w:r>
              <w:t xml:space="preserve"> Surgery, 171(1):115-123</w:t>
            </w:r>
          </w:p>
        </w:tc>
      </w:tr>
      <w:tr w:rsidR="00224F72" w:rsidTr="00224F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12</w:t>
            </w:r>
          </w:p>
        </w:tc>
        <w:tc>
          <w:tcPr>
            <w:tcW w:w="8934" w:type="dxa"/>
          </w:tcPr>
          <w:p w:rsidR="00224F72" w:rsidRDefault="00D03603">
            <w:pPr>
              <w:cnfStyle w:val="000000010000" w:firstRow="0" w:lastRow="0" w:firstColumn="0" w:lastColumn="0" w:oddVBand="0" w:evenVBand="0" w:oddHBand="0" w:evenHBand="1" w:firstRowFirstColumn="0" w:firstRowLastColumn="0" w:lastRowFirstColumn="0" w:lastRowLastColumn="0"/>
            </w:pPr>
            <w:hyperlink r:id="rId23">
              <w:r>
                <w:rPr>
                  <w:color w:val="0000FF" w:themeColor="hyperlink"/>
                  <w:u w:val="single"/>
                </w:rPr>
                <w:t>38690777</w:t>
              </w:r>
            </w:hyperlink>
            <w:r>
              <w:t xml:space="preserve"> ['Kerner N', 'Goldberg TE', 'Cohen HR', 'Phillips JG', 'Cohen DE', 'Andrews H', 'Pelton G', '</w:t>
            </w:r>
            <w:r>
              <w:rPr>
                <w:b/>
                <w:u w:val="single"/>
              </w:rPr>
              <w:t>Devanand DP</w:t>
            </w:r>
            <w:r>
              <w:t>'], Sleep-wake behavior, perceived fatigability, and c</w:t>
            </w:r>
            <w:r>
              <w:t>ognitive reserve in older adults, Jun-2024, 1-May-2024, Alzheimers &amp; Dementia : the Journal of the Alzheimers Association, 20(6):4020-4031</w:t>
            </w:r>
          </w:p>
        </w:tc>
      </w:tr>
      <w:tr w:rsidR="00224F72" w:rsidTr="00224F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13</w:t>
            </w:r>
          </w:p>
        </w:tc>
        <w:tc>
          <w:tcPr>
            <w:tcW w:w="8934" w:type="dxa"/>
          </w:tcPr>
          <w:p w:rsidR="00224F72" w:rsidRDefault="00D03603">
            <w:pPr>
              <w:cnfStyle w:val="000000100000" w:firstRow="0" w:lastRow="0" w:firstColumn="0" w:lastColumn="0" w:oddVBand="0" w:evenVBand="0" w:oddHBand="1" w:evenHBand="0" w:firstRowFirstColumn="0" w:firstRowLastColumn="0" w:lastRowFirstColumn="0" w:lastRowLastColumn="0"/>
            </w:pPr>
            <w:hyperlink r:id="rId24">
              <w:r>
                <w:rPr>
                  <w:color w:val="0000FF" w:themeColor="hyperlink"/>
                  <w:u w:val="single"/>
                </w:rPr>
                <w:t>38808515</w:t>
              </w:r>
            </w:hyperlink>
            <w:r>
              <w:t xml:space="preserve"> ['Cohen DE', 'Kim H', 'Levine A', '</w:t>
            </w:r>
            <w:r>
              <w:rPr>
                <w:b/>
                <w:u w:val="single"/>
              </w:rPr>
              <w:t xml:space="preserve">Devanand </w:t>
            </w:r>
            <w:r>
              <w:rPr>
                <w:b/>
                <w:u w:val="single"/>
              </w:rPr>
              <w:t>DP</w:t>
            </w:r>
            <w:r>
              <w:t>', 'Lee S', 'Goldberg TE'], Effects of age on the relationship between sleep quality and cognitive performance: Findings from the Human Connectome Project-Aging cohort - CORRIGENDUM, Jun-2024, 29-May-2024, International Psychogeriatrics, 36(6):518</w:t>
            </w:r>
          </w:p>
        </w:tc>
      </w:tr>
      <w:tr w:rsidR="00224F72" w:rsidTr="00224F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14</w:t>
            </w:r>
          </w:p>
        </w:tc>
        <w:tc>
          <w:tcPr>
            <w:tcW w:w="8934" w:type="dxa"/>
          </w:tcPr>
          <w:p w:rsidR="00224F72" w:rsidRDefault="00D03603">
            <w:pPr>
              <w:cnfStyle w:val="000000010000" w:firstRow="0" w:lastRow="0" w:firstColumn="0" w:lastColumn="0" w:oddVBand="0" w:evenVBand="0" w:oddHBand="0" w:evenHBand="1" w:firstRowFirstColumn="0" w:firstRowLastColumn="0" w:lastRowFirstColumn="0" w:lastRowLastColumn="0"/>
            </w:pPr>
            <w:hyperlink r:id="rId25">
              <w:r>
                <w:rPr>
                  <w:color w:val="0000FF" w:themeColor="hyperlink"/>
                  <w:u w:val="single"/>
                </w:rPr>
                <w:t>38855287</w:t>
              </w:r>
            </w:hyperlink>
            <w:r>
              <w:t xml:space="preserve"> ['Tervo JP', 'Jacobson PT', 'Vilarello BJ', 'Saak TM', 'Caruana FF', 'Gallagher LW', 'Gary JB', 'Gudis DA', 'Joseph PV', '</w:t>
            </w:r>
            <w:r>
              <w:rPr>
                <w:b/>
                <w:u w:val="single"/>
              </w:rPr>
              <w:t>Devanand DP</w:t>
            </w:r>
            <w:r>
              <w:t>', 'Goldberg TE', 'Overdevest JB'], Recovery rates of pe</w:t>
            </w:r>
            <w:r>
              <w:t>rsistent post-COVID-19 olfactory dysfunction using psychophysical assessment: A longitudinal cohort study, Jun-2024, 6-May-2024, World Journal of Otorhinolaryngology Head and Neck Surgery, 10(2):79-87</w:t>
            </w:r>
          </w:p>
        </w:tc>
      </w:tr>
      <w:tr w:rsidR="00224F72" w:rsidTr="00224F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15</w:t>
            </w:r>
          </w:p>
        </w:tc>
        <w:tc>
          <w:tcPr>
            <w:tcW w:w="8934" w:type="dxa"/>
          </w:tcPr>
          <w:p w:rsidR="00224F72" w:rsidRDefault="00D03603">
            <w:pPr>
              <w:cnfStyle w:val="000000100000" w:firstRow="0" w:lastRow="0" w:firstColumn="0" w:lastColumn="0" w:oddVBand="0" w:evenVBand="0" w:oddHBand="1" w:evenHBand="0" w:firstRowFirstColumn="0" w:firstRowLastColumn="0" w:lastRowFirstColumn="0" w:lastRowLastColumn="0"/>
            </w:pPr>
            <w:hyperlink r:id="rId26">
              <w:r>
                <w:rPr>
                  <w:color w:val="0000FF" w:themeColor="hyperlink"/>
                  <w:u w:val="single"/>
                </w:rPr>
                <w:t>38217708</w:t>
              </w:r>
            </w:hyperlink>
            <w:r>
              <w:t xml:space="preserve"> ['Jacobson PT', 'Vilarello BJ', 'Tervo JP', 'Waring NA', 'Gudis DA', 'Goldberg TE', '</w:t>
            </w:r>
            <w:r>
              <w:rPr>
                <w:b/>
                <w:u w:val="single"/>
              </w:rPr>
              <w:t>Devanand DP</w:t>
            </w:r>
            <w:r>
              <w:t>', 'Overdevest JB'], Associations between olfactory dysfunction and cognition: a scoping revi</w:t>
            </w:r>
            <w:r>
              <w:t>ew, Mar-2024, 13-Jan-2024, Journal of Neurology, 271(3):1170-1203</w:t>
            </w:r>
          </w:p>
        </w:tc>
      </w:tr>
      <w:tr w:rsidR="00224F72" w:rsidTr="00224F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16</w:t>
            </w:r>
          </w:p>
        </w:tc>
        <w:tc>
          <w:tcPr>
            <w:tcW w:w="8934" w:type="dxa"/>
          </w:tcPr>
          <w:p w:rsidR="00224F72" w:rsidRDefault="00D03603">
            <w:pPr>
              <w:cnfStyle w:val="000000010000" w:firstRow="0" w:lastRow="0" w:firstColumn="0" w:lastColumn="0" w:oddVBand="0" w:evenVBand="0" w:oddHBand="0" w:evenHBand="1" w:firstRowFirstColumn="0" w:firstRowLastColumn="0" w:lastRowFirstColumn="0" w:lastRowLastColumn="0"/>
            </w:pPr>
            <w:hyperlink r:id="rId27">
              <w:r>
                <w:rPr>
                  <w:color w:val="0000FF" w:themeColor="hyperlink"/>
                  <w:u w:val="single"/>
                </w:rPr>
                <w:t>38352477</w:t>
              </w:r>
            </w:hyperlink>
            <w:r>
              <w:t xml:space="preserve"> ['Goldberg TE', '</w:t>
            </w:r>
            <w:r>
              <w:rPr>
                <w:b/>
                <w:u w:val="single"/>
              </w:rPr>
              <w:t>Devanand DP</w:t>
            </w:r>
            <w:r>
              <w:t xml:space="preserve">', 'Fang Z', 'Kim H', 'Rueppel E', 'Tucker A', 'Carlson S', 'Lee S'], Effects of APOE e4 </w:t>
            </w:r>
            <w:r>
              <w:t>and Neuropathological Diagnoses on Neuropsychiatric Symptoms: Mediation Analyses and Likely Causation in an Integrated NACC Database, 30-Jan-2024, 30-Jan-2024, Medrxiv : the Preprint Server for Health Sciences</w:t>
            </w:r>
          </w:p>
        </w:tc>
      </w:tr>
      <w:tr w:rsidR="00224F72" w:rsidTr="00224F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17</w:t>
            </w:r>
          </w:p>
        </w:tc>
        <w:tc>
          <w:tcPr>
            <w:tcW w:w="8934" w:type="dxa"/>
          </w:tcPr>
          <w:p w:rsidR="00224F72" w:rsidRDefault="00D03603">
            <w:pPr>
              <w:cnfStyle w:val="000000100000" w:firstRow="0" w:lastRow="0" w:firstColumn="0" w:lastColumn="0" w:oddVBand="0" w:evenVBand="0" w:oddHBand="1" w:evenHBand="0" w:firstRowFirstColumn="0" w:firstRowLastColumn="0" w:lastRowFirstColumn="0" w:lastRowLastColumn="0"/>
            </w:pPr>
            <w:hyperlink r:id="rId28">
              <w:r>
                <w:rPr>
                  <w:color w:val="0000FF" w:themeColor="hyperlink"/>
                  <w:u w:val="single"/>
                </w:rPr>
                <w:t>36866576</w:t>
              </w:r>
            </w:hyperlink>
            <w:r>
              <w:t xml:space="preserve"> ['</w:t>
            </w:r>
            <w:r>
              <w:rPr>
                <w:b/>
                <w:u w:val="single"/>
              </w:rPr>
              <w:t>Devanand DP</w:t>
            </w:r>
            <w:r>
              <w:t>', 'Jeste DV', 'Stroup TS', 'Goldberg TE'], Overview of late-onset psychoses, Jan-2024, 3-Mar-2023, International Psychogeriatrics, 36(1):28-42</w:t>
            </w:r>
          </w:p>
        </w:tc>
      </w:tr>
      <w:tr w:rsidR="00224F72" w:rsidTr="00224F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18</w:t>
            </w:r>
          </w:p>
        </w:tc>
        <w:tc>
          <w:tcPr>
            <w:tcW w:w="8934" w:type="dxa"/>
          </w:tcPr>
          <w:p w:rsidR="00224F72" w:rsidRDefault="00D03603">
            <w:pPr>
              <w:cnfStyle w:val="000000010000" w:firstRow="0" w:lastRow="0" w:firstColumn="0" w:lastColumn="0" w:oddVBand="0" w:evenVBand="0" w:oddHBand="0" w:evenHBand="1" w:firstRowFirstColumn="0" w:firstRowLastColumn="0" w:lastRowFirstColumn="0" w:lastRowLastColumn="0"/>
            </w:pPr>
            <w:hyperlink r:id="rId29">
              <w:r>
                <w:rPr>
                  <w:color w:val="0000FF" w:themeColor="hyperlink"/>
                  <w:u w:val="single"/>
                </w:rPr>
                <w:t>38552116</w:t>
              </w:r>
            </w:hyperlink>
            <w:r>
              <w:t xml:space="preserve"> ['Hojjati SH', 'Chiang GC', 'Butler TA', 'de Leon M', 'Gupta A', 'Li Y', 'Sabuncu MR', 'Feiz F', 'Nayak S', 'Shteingart J', 'Ozoria S', 'Gholipour Picha S', 'Stern Y', 'Luchsinger JA', '</w:t>
            </w:r>
            <w:r>
              <w:rPr>
                <w:b/>
                <w:u w:val="single"/>
              </w:rPr>
              <w:t>Devanand DP</w:t>
            </w:r>
            <w:r>
              <w:t>', 'Razlighi QR'], Remote Associations Between Tau and Cor</w:t>
            </w:r>
            <w:r>
              <w:t>tical Amyloid-β Are Stage-Dependent, 2024, Journal of Alzheimers Disease : Jad, 98(4):1467-1482</w:t>
            </w:r>
          </w:p>
        </w:tc>
      </w:tr>
      <w:tr w:rsidR="00224F72" w:rsidTr="00224F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19</w:t>
            </w:r>
          </w:p>
        </w:tc>
        <w:tc>
          <w:tcPr>
            <w:tcW w:w="8934" w:type="dxa"/>
          </w:tcPr>
          <w:p w:rsidR="00224F72" w:rsidRDefault="00D03603">
            <w:pPr>
              <w:cnfStyle w:val="000000100000" w:firstRow="0" w:lastRow="0" w:firstColumn="0" w:lastColumn="0" w:oddVBand="0" w:evenVBand="0" w:oddHBand="1" w:evenHBand="0" w:firstRowFirstColumn="0" w:firstRowLastColumn="0" w:lastRowFirstColumn="0" w:lastRowLastColumn="0"/>
            </w:pPr>
            <w:hyperlink r:id="rId30">
              <w:r>
                <w:rPr>
                  <w:color w:val="0000FF" w:themeColor="hyperlink"/>
                  <w:u w:val="single"/>
                </w:rPr>
                <w:t>38797162</w:t>
              </w:r>
            </w:hyperlink>
            <w:r>
              <w:t xml:space="preserve"> ['Vilarello BJ', 'Jacobson PT', 'Snyder CJ', 'Choo TH', 'Gallagher LW', 'Caruana FF', '</w:t>
            </w:r>
            <w:r>
              <w:t>Tervo JP', 'Gary JB', 'Saak TM', 'Gudis DA', 'Joseph PV', 'Goldberg TE', '</w:t>
            </w:r>
            <w:r>
              <w:rPr>
                <w:b/>
                <w:u w:val="single"/>
              </w:rPr>
              <w:t>Devanand DP</w:t>
            </w:r>
            <w:r>
              <w:t xml:space="preserve">', 'Overdevest JB'], Subjective versus Psychophysical Measures of Chemosensory Alterations following COVID-19, 2024, 24-May-2024, Orl; Journal for Otorhinolaryngology and </w:t>
            </w:r>
            <w:r>
              <w:t>Its Related Specialties, 86(3-4):107-117</w:t>
            </w:r>
          </w:p>
        </w:tc>
      </w:tr>
      <w:tr w:rsidR="00224F72" w:rsidTr="00224F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20</w:t>
            </w:r>
          </w:p>
        </w:tc>
        <w:tc>
          <w:tcPr>
            <w:tcW w:w="8934" w:type="dxa"/>
          </w:tcPr>
          <w:p w:rsidR="00224F72" w:rsidRDefault="00D03603">
            <w:pPr>
              <w:cnfStyle w:val="000000010000" w:firstRow="0" w:lastRow="0" w:firstColumn="0" w:lastColumn="0" w:oddVBand="0" w:evenVBand="0" w:oddHBand="0" w:evenHBand="1" w:firstRowFirstColumn="0" w:firstRowLastColumn="0" w:lastRowFirstColumn="0" w:lastRowLastColumn="0"/>
            </w:pPr>
            <w:hyperlink r:id="rId31">
              <w:r>
                <w:rPr>
                  <w:color w:val="0000FF" w:themeColor="hyperlink"/>
                  <w:u w:val="single"/>
                </w:rPr>
                <w:t>38910939</w:t>
              </w:r>
            </w:hyperlink>
            <w:r>
              <w:t xml:space="preserve"> ['Adhikari A', 'Nwosu A', 'Qian M', 'Hellegers C', '</w:t>
            </w:r>
            <w:r>
              <w:rPr>
                <w:b/>
                <w:u w:val="single"/>
              </w:rPr>
              <w:t>Devanand DP</w:t>
            </w:r>
            <w:r>
              <w:t>', 'Doraiswamy PM'], Characterizing Neighborhood Vulnerabilities in Mild Cognit</w:t>
            </w:r>
            <w:r>
              <w:t xml:space="preserve">ive Impairment using the Environmental Justice Index, 2024, 14-May-2024, </w:t>
            </w:r>
            <w:r>
              <w:lastRenderedPageBreak/>
              <w:t>Journal of Alzheimers Disease Reports, 8(1):793-804</w:t>
            </w:r>
          </w:p>
        </w:tc>
      </w:tr>
      <w:tr w:rsidR="00224F72" w:rsidTr="00224F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lastRenderedPageBreak/>
              <w:t>21</w:t>
            </w:r>
          </w:p>
        </w:tc>
        <w:tc>
          <w:tcPr>
            <w:tcW w:w="8934" w:type="dxa"/>
          </w:tcPr>
          <w:p w:rsidR="00224F72" w:rsidRDefault="00D03603">
            <w:pPr>
              <w:cnfStyle w:val="000000100000" w:firstRow="0" w:lastRow="0" w:firstColumn="0" w:lastColumn="0" w:oddVBand="0" w:evenVBand="0" w:oddHBand="1" w:evenHBand="0" w:firstRowFirstColumn="0" w:firstRowLastColumn="0" w:lastRowFirstColumn="0" w:lastRowLastColumn="0"/>
            </w:pPr>
            <w:hyperlink r:id="rId32">
              <w:r>
                <w:rPr>
                  <w:color w:val="0000FF" w:themeColor="hyperlink"/>
                  <w:u w:val="single"/>
                </w:rPr>
                <w:t>37979967</w:t>
              </w:r>
            </w:hyperlink>
            <w:r>
              <w:t xml:space="preserve"> ['Goldberg TE', 'Lee S', '</w:t>
            </w:r>
            <w:r>
              <w:rPr>
                <w:b/>
                <w:u w:val="single"/>
              </w:rPr>
              <w:t>Devanand DP</w:t>
            </w:r>
            <w:r>
              <w:t>', 'Schneider LS'], C</w:t>
            </w:r>
            <w:r>
              <w:t>omparison of relative change with effect size metrics in Alzheimer's disease clinical trials, 14-Dec-2023, 14-Dec-2023, Journal of Neurology, Neurosurgery, and Psychiatry, 95(1):2-7</w:t>
            </w:r>
          </w:p>
        </w:tc>
      </w:tr>
      <w:tr w:rsidR="00224F72" w:rsidTr="00224F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22</w:t>
            </w:r>
          </w:p>
        </w:tc>
        <w:tc>
          <w:tcPr>
            <w:tcW w:w="8934" w:type="dxa"/>
          </w:tcPr>
          <w:p w:rsidR="00224F72" w:rsidRDefault="00D03603">
            <w:pPr>
              <w:cnfStyle w:val="000000010000" w:firstRow="0" w:lastRow="0" w:firstColumn="0" w:lastColumn="0" w:oddVBand="0" w:evenVBand="0" w:oddHBand="0" w:evenHBand="1" w:firstRowFirstColumn="0" w:firstRowLastColumn="0" w:lastRowFirstColumn="0" w:lastRowLastColumn="0"/>
            </w:pPr>
            <w:hyperlink r:id="rId33">
              <w:r>
                <w:rPr>
                  <w:color w:val="0000FF" w:themeColor="hyperlink"/>
                  <w:u w:val="single"/>
                </w:rPr>
                <w:t>37145967</w:t>
              </w:r>
            </w:hyperlink>
            <w:r>
              <w:t xml:space="preserve"> ['Ramirez M', 'Teresi JA', 'Ellis J', 'Gonzalez-Lopez P', 'Silver S', 'Rutigliano M', 'Vidal-Manzano J', 'Boratgis G', '</w:t>
            </w:r>
            <w:r>
              <w:rPr>
                <w:b/>
                <w:u w:val="single"/>
              </w:rPr>
              <w:t>Devanand DP</w:t>
            </w:r>
            <w:r>
              <w:t>', 'van Meer I', 'Bhatti I', 'Bhatti U', 'Luchsinger JA'], Unexpected lucidity in dementia: application of qualitative metho</w:t>
            </w:r>
            <w:r>
              <w:t>ds to develop an informant-reported lucidity measure, Dec-2023, 5-May-2023, Aging &amp; Mental Health, 27(12):2395-2402</w:t>
            </w:r>
          </w:p>
        </w:tc>
      </w:tr>
      <w:tr w:rsidR="00224F72" w:rsidTr="00224F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23</w:t>
            </w:r>
          </w:p>
        </w:tc>
        <w:tc>
          <w:tcPr>
            <w:tcW w:w="8934" w:type="dxa"/>
          </w:tcPr>
          <w:p w:rsidR="00224F72" w:rsidRDefault="00D03603">
            <w:pPr>
              <w:cnfStyle w:val="000000100000" w:firstRow="0" w:lastRow="0" w:firstColumn="0" w:lastColumn="0" w:oddVBand="0" w:evenVBand="0" w:oddHBand="1" w:evenHBand="0" w:firstRowFirstColumn="0" w:firstRowLastColumn="0" w:lastRowFirstColumn="0" w:lastRowLastColumn="0"/>
            </w:pPr>
            <w:hyperlink r:id="rId34">
              <w:r>
                <w:rPr>
                  <w:color w:val="0000FF" w:themeColor="hyperlink"/>
                  <w:u w:val="single"/>
                </w:rPr>
                <w:t>37798224</w:t>
              </w:r>
            </w:hyperlink>
            <w:r>
              <w:t xml:space="preserve"> ['Eyre HA', 'Stirland LE', 'Jeste DV', 'Reynolds CF 3rd', 'Berk M',</w:t>
            </w:r>
            <w:r>
              <w:t xml:space="preserve"> 'Ibanez A', 'Dawson WD', 'Lawlor B', 'Leroi I', 'Yaffe K', 'Gatchel JR', 'Karp JF', 'Newhouse P', 'Rosand J', 'Letourneau N', 'Bayen E', 'Farina F', 'Booi L', '</w:t>
            </w:r>
            <w:r>
              <w:rPr>
                <w:b/>
                <w:u w:val="single"/>
              </w:rPr>
              <w:t>Devanand DP</w:t>
            </w:r>
            <w:r>
              <w:t>', 'Mintzer J', 'Madigan S', 'Jayapurwala I', 'Wong STC', 'Falcoa VP', 'Cummings JL'</w:t>
            </w:r>
            <w:r>
              <w:t>, 'Reichman W', 'Lock SL', 'Bennett M', 'Ahuja R', 'Steffens DC', 'Elkind MSV', 'Lavretsky H'], Life-Course Brain Health as a Determinant of Late-Life Mental Health: American Association for Geriatric Psychiatry Expert Panel Recommendations, Dec-2023, 26-S</w:t>
            </w:r>
            <w:r>
              <w:t>ep-2023, The American Journal of Geriatric Psychiatry : Official Journal of the American Association for Geriatric Psychiatry, 31(12):1017-1031</w:t>
            </w:r>
          </w:p>
        </w:tc>
      </w:tr>
      <w:tr w:rsidR="00224F72" w:rsidTr="00224F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24</w:t>
            </w:r>
          </w:p>
        </w:tc>
        <w:tc>
          <w:tcPr>
            <w:tcW w:w="8934" w:type="dxa"/>
          </w:tcPr>
          <w:p w:rsidR="00224F72" w:rsidRDefault="00D03603">
            <w:pPr>
              <w:cnfStyle w:val="000000010000" w:firstRow="0" w:lastRow="0" w:firstColumn="0" w:lastColumn="0" w:oddVBand="0" w:evenVBand="0" w:oddHBand="0" w:evenHBand="1" w:firstRowFirstColumn="0" w:firstRowLastColumn="0" w:lastRowFirstColumn="0" w:lastRowLastColumn="0"/>
            </w:pPr>
            <w:hyperlink r:id="rId35">
              <w:r>
                <w:rPr>
                  <w:color w:val="0000FF" w:themeColor="hyperlink"/>
                  <w:u w:val="single"/>
                </w:rPr>
                <w:t>37960191</w:t>
              </w:r>
            </w:hyperlink>
            <w:r>
              <w:t xml:space="preserve"> ['Vilarello BJ', 'Jacobson PT', 'Tervo JP', 'Gallagher LW', 'Caruana FF', 'Gary JB', 'Saak TM', 'Gudis DA', 'Joseph PV', 'Goldberg TE', '</w:t>
            </w:r>
            <w:r>
              <w:rPr>
                <w:b/>
                <w:u w:val="single"/>
              </w:rPr>
              <w:t>Devanand DP</w:t>
            </w:r>
            <w:r>
              <w:t>', 'Overdevest JB'], BMI Increases in Individuals with COVID-19-Associated Olfactory Dysfunction, 26-Oct-20</w:t>
            </w:r>
            <w:r>
              <w:t>23, 26-Oct-2023, Nutrients, 15(21):4538</w:t>
            </w:r>
          </w:p>
        </w:tc>
      </w:tr>
      <w:tr w:rsidR="00224F72" w:rsidTr="00224F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25</w:t>
            </w:r>
          </w:p>
        </w:tc>
        <w:tc>
          <w:tcPr>
            <w:tcW w:w="8934" w:type="dxa"/>
          </w:tcPr>
          <w:p w:rsidR="00224F72" w:rsidRDefault="00D03603">
            <w:pPr>
              <w:cnfStyle w:val="000000100000" w:firstRow="0" w:lastRow="0" w:firstColumn="0" w:lastColumn="0" w:oddVBand="0" w:evenVBand="0" w:oddHBand="1" w:evenHBand="0" w:firstRowFirstColumn="0" w:firstRowLastColumn="0" w:lastRowFirstColumn="0" w:lastRowLastColumn="0"/>
            </w:pPr>
            <w:hyperlink r:id="rId36">
              <w:r>
                <w:rPr>
                  <w:color w:val="0000FF" w:themeColor="hyperlink"/>
                  <w:u w:val="single"/>
                </w:rPr>
                <w:t>37639488</w:t>
              </w:r>
            </w:hyperlink>
            <w:r>
              <w:t xml:space="preserve"> ['</w:t>
            </w:r>
            <w:r>
              <w:rPr>
                <w:b/>
                <w:u w:val="single"/>
              </w:rPr>
              <w:t>Devanand DP</w:t>
            </w:r>
            <w:r>
              <w:t>'], Management of neuropsychiatric symptoms in dementia, 1-Oct-2023, 7-Aug-2023, Current Opinion in Neurology, 36(5):498-503</w:t>
            </w:r>
          </w:p>
        </w:tc>
      </w:tr>
      <w:tr w:rsidR="00224F72" w:rsidTr="00224F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26</w:t>
            </w:r>
          </w:p>
        </w:tc>
        <w:tc>
          <w:tcPr>
            <w:tcW w:w="8934" w:type="dxa"/>
          </w:tcPr>
          <w:p w:rsidR="00224F72" w:rsidRDefault="00D03603">
            <w:pPr>
              <w:cnfStyle w:val="000000010000" w:firstRow="0" w:lastRow="0" w:firstColumn="0" w:lastColumn="0" w:oddVBand="0" w:evenVBand="0" w:oddHBand="0" w:evenHBand="1" w:firstRowFirstColumn="0" w:firstRowLastColumn="0" w:lastRowFirstColumn="0" w:lastRowLastColumn="0"/>
            </w:pPr>
            <w:hyperlink r:id="rId37">
              <w:r>
                <w:rPr>
                  <w:color w:val="0000FF" w:themeColor="hyperlink"/>
                  <w:u w:val="single"/>
                </w:rPr>
                <w:t>37596355</w:t>
              </w:r>
            </w:hyperlink>
            <w:r>
              <w:t xml:space="preserve"> ['Kim H', 'Zhu X', 'Zhao Y', 'Bell SA', 'Gehrman PR', 'Cohen D', '</w:t>
            </w:r>
            <w:r>
              <w:rPr>
                <w:b/>
                <w:u w:val="single"/>
              </w:rPr>
              <w:t>Devanand DP</w:t>
            </w:r>
            <w:r>
              <w:t>', 'Goldberg TE', 'Lee S'], Resting-state functional connectivity changes in older adults with sleep disturbanc</w:t>
            </w:r>
            <w:r>
              <w:t>e and the role of amyloid burden, Oct-2023, 18-Aug-2023, Molecular Psychiatry, 28(10):4399-4406</w:t>
            </w:r>
          </w:p>
        </w:tc>
      </w:tr>
      <w:tr w:rsidR="00224F72" w:rsidTr="00224F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27</w:t>
            </w:r>
          </w:p>
        </w:tc>
        <w:tc>
          <w:tcPr>
            <w:tcW w:w="8934" w:type="dxa"/>
          </w:tcPr>
          <w:p w:rsidR="00224F72" w:rsidRDefault="00D03603">
            <w:pPr>
              <w:cnfStyle w:val="000000100000" w:firstRow="0" w:lastRow="0" w:firstColumn="0" w:lastColumn="0" w:oddVBand="0" w:evenVBand="0" w:oddHBand="1" w:evenHBand="0" w:firstRowFirstColumn="0" w:firstRowLastColumn="0" w:lastRowFirstColumn="0" w:lastRowLastColumn="0"/>
            </w:pPr>
            <w:hyperlink r:id="rId38">
              <w:r>
                <w:rPr>
                  <w:color w:val="0000FF" w:themeColor="hyperlink"/>
                  <w:u w:val="single"/>
                </w:rPr>
                <w:t>37414570</w:t>
              </w:r>
            </w:hyperlink>
            <w:r>
              <w:t xml:space="preserve"> ['Motter JN', 'Choi J', 'Lee S', 'Goldberg TE', 'Albert S', '</w:t>
            </w:r>
            <w:r>
              <w:rPr>
                <w:b/>
                <w:u w:val="single"/>
              </w:rPr>
              <w:t>Devanand DP</w:t>
            </w:r>
            <w:r>
              <w:t>'], Association</w:t>
            </w:r>
            <w:r>
              <w:t xml:space="preserve"> of Performance on Olfactory and Cognitive Screening Tests With Conversion to Dementia in a Biracial Cohort of Older Adults, 5-Sep-2023, 6-Jul-2023, Neurology, 101(10):e1046-e1055</w:t>
            </w:r>
          </w:p>
        </w:tc>
      </w:tr>
      <w:tr w:rsidR="00224F72" w:rsidTr="00224F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28</w:t>
            </w:r>
          </w:p>
        </w:tc>
        <w:tc>
          <w:tcPr>
            <w:tcW w:w="8934" w:type="dxa"/>
          </w:tcPr>
          <w:p w:rsidR="00224F72" w:rsidRDefault="00D03603">
            <w:pPr>
              <w:cnfStyle w:val="000000010000" w:firstRow="0" w:lastRow="0" w:firstColumn="0" w:lastColumn="0" w:oddVBand="0" w:evenVBand="0" w:oddHBand="0" w:evenHBand="1" w:firstRowFirstColumn="0" w:firstRowLastColumn="0" w:lastRowFirstColumn="0" w:lastRowLastColumn="0"/>
            </w:pPr>
            <w:hyperlink r:id="rId39">
              <w:r>
                <w:rPr>
                  <w:color w:val="0000FF" w:themeColor="hyperlink"/>
                  <w:u w:val="single"/>
                </w:rPr>
                <w:t>36102027</w:t>
              </w:r>
            </w:hyperlink>
            <w:r>
              <w:t xml:space="preserve"> ['S</w:t>
            </w:r>
            <w:r>
              <w:t>tein E', 'Chern A', 'Chen H', 'Shiroma EJ', '</w:t>
            </w:r>
            <w:r>
              <w:rPr>
                <w:b/>
                <w:u w:val="single"/>
              </w:rPr>
              <w:t>Devanand DP</w:t>
            </w:r>
            <w:r>
              <w:t xml:space="preserve">', 'Gudis DA', 'Overdevest JB'], Association between social determinants of health and olfactory dysfunction in older adults: A population-based analysis, May-2023, 2-Oct-2022, International Forum of </w:t>
            </w:r>
            <w:r>
              <w:t>Allergy &amp; Rhinology, 13(5):910-923</w:t>
            </w:r>
          </w:p>
        </w:tc>
      </w:tr>
      <w:tr w:rsidR="00224F72" w:rsidTr="00224F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29</w:t>
            </w:r>
          </w:p>
        </w:tc>
        <w:tc>
          <w:tcPr>
            <w:tcW w:w="8934" w:type="dxa"/>
          </w:tcPr>
          <w:p w:rsidR="00224F72" w:rsidRDefault="00D03603">
            <w:pPr>
              <w:cnfStyle w:val="000000100000" w:firstRow="0" w:lastRow="0" w:firstColumn="0" w:lastColumn="0" w:oddVBand="0" w:evenVBand="0" w:oddHBand="1" w:evenHBand="0" w:firstRowFirstColumn="0" w:firstRowLastColumn="0" w:lastRowFirstColumn="0" w:lastRowLastColumn="0"/>
            </w:pPr>
            <w:hyperlink r:id="rId40">
              <w:r>
                <w:rPr>
                  <w:color w:val="0000FF" w:themeColor="hyperlink"/>
                  <w:u w:val="single"/>
                </w:rPr>
                <w:t>36722738</w:t>
              </w:r>
            </w:hyperlink>
            <w:r>
              <w:t xml:space="preserve"> ['</w:t>
            </w:r>
            <w:r>
              <w:rPr>
                <w:b/>
                <w:u w:val="single"/>
              </w:rPr>
              <w:t>Devanand DP</w:t>
            </w:r>
            <w:r>
              <w:t>', 'Masurkar AV', 'Wisniewski T'], Vigorous, regular physical exercise may slow disease progression in Alzheimer's disease, Apr-2023, 1</w:t>
            </w:r>
            <w:r>
              <w:t>-Feb-2023, Alzheimers &amp; Dementia : the Journal of the Alzheimers Association, 19(4):1592-1597</w:t>
            </w:r>
          </w:p>
        </w:tc>
      </w:tr>
      <w:tr w:rsidR="00224F72" w:rsidTr="00224F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30</w:t>
            </w:r>
          </w:p>
        </w:tc>
        <w:tc>
          <w:tcPr>
            <w:tcW w:w="8934" w:type="dxa"/>
          </w:tcPr>
          <w:p w:rsidR="00224F72" w:rsidRDefault="00D03603">
            <w:pPr>
              <w:cnfStyle w:val="000000010000" w:firstRow="0" w:lastRow="0" w:firstColumn="0" w:lastColumn="0" w:oddVBand="0" w:evenVBand="0" w:oddHBand="0" w:evenHBand="1" w:firstRowFirstColumn="0" w:firstRowLastColumn="0" w:lastRowFirstColumn="0" w:lastRowLastColumn="0"/>
            </w:pPr>
            <w:hyperlink r:id="rId41">
              <w:r>
                <w:rPr>
                  <w:color w:val="0000FF" w:themeColor="hyperlink"/>
                  <w:u w:val="single"/>
                </w:rPr>
                <w:t>36873926</w:t>
              </w:r>
            </w:hyperlink>
            <w:r>
              <w:t xml:space="preserve"> ['Shuping JL', 'Matthews DC', 'Adamczuk K', 'Scott D', 'Rowe CC', 'Kreisl WC', 'Johnson SC', 'Lukic AS', 'Johnson KA', 'Rosa-Neto P', 'Andrews RD', 'Van Laere K', 'Cordes L', 'Ward L', 'Wilde CL', 'Barakos J', 'Purcell DD', '</w:t>
            </w:r>
            <w:r>
              <w:rPr>
                <w:b/>
                <w:u w:val="single"/>
              </w:rPr>
              <w:t>Devanand DP</w:t>
            </w:r>
            <w:r>
              <w:t>', 'Stern Y', 'Luch</w:t>
            </w:r>
            <w:r>
              <w:t>singer JA', 'Sur C', 'Price JC', 'Brickman AM', 'Klunk WE', 'Boxer AL', 'Mathotaarachchi SS', 'Lao PJ', 'Evelhoch JL'], Development, initial validation, and application of a visual read method for (18)FMK-6240 tau PET, Mar-2023, 12-Feb-2023, Alzheimers &amp; D</w:t>
            </w:r>
            <w:r>
              <w:t>ementia (New York, N. Y.), 9(1):e12372</w:t>
            </w:r>
          </w:p>
        </w:tc>
      </w:tr>
      <w:tr w:rsidR="00224F72" w:rsidTr="00224F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31</w:t>
            </w:r>
          </w:p>
        </w:tc>
        <w:tc>
          <w:tcPr>
            <w:tcW w:w="8934" w:type="dxa"/>
          </w:tcPr>
          <w:p w:rsidR="00224F72" w:rsidRDefault="00D03603">
            <w:pPr>
              <w:cnfStyle w:val="000000100000" w:firstRow="0" w:lastRow="0" w:firstColumn="0" w:lastColumn="0" w:oddVBand="0" w:evenVBand="0" w:oddHBand="1" w:evenHBand="0" w:firstRowFirstColumn="0" w:firstRowLastColumn="0" w:lastRowFirstColumn="0" w:lastRowLastColumn="0"/>
            </w:pPr>
            <w:hyperlink r:id="rId42">
              <w:r>
                <w:rPr>
                  <w:color w:val="0000FF" w:themeColor="hyperlink"/>
                  <w:u w:val="single"/>
                </w:rPr>
                <w:t>36798352</w:t>
              </w:r>
            </w:hyperlink>
            <w:r>
              <w:t xml:space="preserve"> ['Kim H', 'Zhu X', 'Zhao Y', 'Bell S', 'Gehrman P', 'Cohen D', '</w:t>
            </w:r>
            <w:r>
              <w:rPr>
                <w:b/>
                <w:u w:val="single"/>
              </w:rPr>
              <w:t>Devanand D</w:t>
            </w:r>
            <w:r>
              <w:t>', 'Goldberg T', 'Lee S'], Resting-State Functional Connectivity Chang</w:t>
            </w:r>
            <w:r>
              <w:t>es in Older Adults with Sleep Disturbance and the Role of Amyloid Burden, 9-Feb-2023, 9-Feb-2023, Research Square</w:t>
            </w:r>
          </w:p>
        </w:tc>
      </w:tr>
      <w:tr w:rsidR="00224F72" w:rsidTr="00224F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32</w:t>
            </w:r>
          </w:p>
        </w:tc>
        <w:tc>
          <w:tcPr>
            <w:tcW w:w="8934" w:type="dxa"/>
          </w:tcPr>
          <w:p w:rsidR="00224F72" w:rsidRDefault="00D03603">
            <w:pPr>
              <w:cnfStyle w:val="000000010000" w:firstRow="0" w:lastRow="0" w:firstColumn="0" w:lastColumn="0" w:oddVBand="0" w:evenVBand="0" w:oddHBand="0" w:evenHBand="1" w:firstRowFirstColumn="0" w:firstRowLastColumn="0" w:lastRowFirstColumn="0" w:lastRowLastColumn="0"/>
            </w:pPr>
            <w:hyperlink r:id="rId43">
              <w:r>
                <w:rPr>
                  <w:color w:val="0000FF" w:themeColor="hyperlink"/>
                  <w:u w:val="single"/>
                </w:rPr>
                <w:t>36855162</w:t>
              </w:r>
            </w:hyperlink>
            <w:r>
              <w:t xml:space="preserve"> ['Javitt DC', 'Martinez A', 'Sehatpour P', 'Beloborodova A', 'Habeck </w:t>
            </w:r>
            <w:r>
              <w:t>C', 'Gazes Y', 'Bermudez D', 'Razlighi QR', '</w:t>
            </w:r>
            <w:r>
              <w:rPr>
                <w:b/>
                <w:u w:val="single"/>
              </w:rPr>
              <w:t>Devanand DP</w:t>
            </w:r>
            <w:r>
              <w:t>', 'Stern Y'], Disruption of early visual processing in amyloid-positive healthy individuals and mild cognitive impairment, 28-Feb-2023, 28-Feb-2023, Alzheimers Research &amp; Therapy, 15(1):42</w:t>
            </w:r>
          </w:p>
        </w:tc>
      </w:tr>
      <w:tr w:rsidR="00224F72" w:rsidTr="00224F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33</w:t>
            </w:r>
          </w:p>
        </w:tc>
        <w:tc>
          <w:tcPr>
            <w:tcW w:w="8934" w:type="dxa"/>
          </w:tcPr>
          <w:p w:rsidR="00224F72" w:rsidRDefault="00D03603">
            <w:pPr>
              <w:cnfStyle w:val="000000100000" w:firstRow="0" w:lastRow="0" w:firstColumn="0" w:lastColumn="0" w:oddVBand="0" w:evenVBand="0" w:oddHBand="1" w:evenHBand="0" w:firstRowFirstColumn="0" w:firstRowLastColumn="0" w:lastRowFirstColumn="0" w:lastRowLastColumn="0"/>
            </w:pPr>
            <w:hyperlink r:id="rId44">
              <w:r>
                <w:rPr>
                  <w:color w:val="0000FF" w:themeColor="hyperlink"/>
                  <w:u w:val="single"/>
                </w:rPr>
                <w:t>36594915</w:t>
              </w:r>
            </w:hyperlink>
            <w:r>
              <w:t xml:space="preserve"> ['Teresi JA', 'Ramirez M', 'Ellis J', 'Tan A', 'Capezuti E', 'Silver S', 'Boratgis G', 'Eimicke JP', 'Gonzalez-Lopez P', '</w:t>
            </w:r>
            <w:r>
              <w:rPr>
                <w:b/>
                <w:u w:val="single"/>
              </w:rPr>
              <w:t>Devanand DP</w:t>
            </w:r>
            <w:r>
              <w:t>', 'Luchsinger JA'], Reports About Paradoxical Lucidity from</w:t>
            </w:r>
            <w:r>
              <w:t xml:space="preserve"> Health Care Professionals: A Pilot Study, Jan-2023, 1-Jan-2023, Journal of Gerontological Nursing, 49(1):18-26</w:t>
            </w:r>
          </w:p>
        </w:tc>
      </w:tr>
      <w:tr w:rsidR="00224F72" w:rsidTr="00224F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34</w:t>
            </w:r>
          </w:p>
        </w:tc>
        <w:tc>
          <w:tcPr>
            <w:tcW w:w="8934" w:type="dxa"/>
          </w:tcPr>
          <w:p w:rsidR="00224F72" w:rsidRDefault="00D03603">
            <w:pPr>
              <w:cnfStyle w:val="000000010000" w:firstRow="0" w:lastRow="0" w:firstColumn="0" w:lastColumn="0" w:oddVBand="0" w:evenVBand="0" w:oddHBand="0" w:evenHBand="1" w:firstRowFirstColumn="0" w:firstRowLastColumn="0" w:lastRowFirstColumn="0" w:lastRowLastColumn="0"/>
            </w:pPr>
            <w:hyperlink r:id="rId45">
              <w:r>
                <w:rPr>
                  <w:color w:val="0000FF" w:themeColor="hyperlink"/>
                  <w:u w:val="single"/>
                </w:rPr>
                <w:t>37104927</w:t>
              </w:r>
            </w:hyperlink>
            <w:r>
              <w:t xml:space="preserve"> ['Hani Hojjati S', 'Butler TA', 'Chiang GC', 'Habeck C', 'RoyChoudhury </w:t>
            </w:r>
            <w:r>
              <w:t>A', 'Feiz F', 'Shteingart J', 'Nayak S', 'Ozoria S', 'Fernández A', 'Stern Y', 'Luchsinger JA', '</w:t>
            </w:r>
            <w:r>
              <w:rPr>
                <w:b/>
                <w:u w:val="single"/>
              </w:rPr>
              <w:t>Devanand DP</w:t>
            </w:r>
            <w:r>
              <w:t xml:space="preserve">', 'Razlighi QR'], Distinct and joint effects of low and high levels of Aβ and tau deposition on cortical thickness, 2023, 19-Apr-2023, Neuroimage. </w:t>
            </w:r>
            <w:r>
              <w:t>Clinical, 38:103409</w:t>
            </w:r>
          </w:p>
        </w:tc>
      </w:tr>
      <w:tr w:rsidR="00224F72" w:rsidTr="00224F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35</w:t>
            </w:r>
          </w:p>
        </w:tc>
        <w:tc>
          <w:tcPr>
            <w:tcW w:w="8934" w:type="dxa"/>
          </w:tcPr>
          <w:p w:rsidR="00224F72" w:rsidRDefault="00D03603">
            <w:pPr>
              <w:cnfStyle w:val="000000100000" w:firstRow="0" w:lastRow="0" w:firstColumn="0" w:lastColumn="0" w:oddVBand="0" w:evenVBand="0" w:oddHBand="1" w:evenHBand="0" w:firstRowFirstColumn="0" w:firstRowLastColumn="0" w:lastRowFirstColumn="0" w:lastRowLastColumn="0"/>
            </w:pPr>
            <w:hyperlink r:id="rId46">
              <w:r>
                <w:rPr>
                  <w:color w:val="0000FF" w:themeColor="hyperlink"/>
                  <w:u w:val="single"/>
                </w:rPr>
                <w:t>37457004</w:t>
              </w:r>
            </w:hyperlink>
            <w:r>
              <w:t xml:space="preserve"> ['Vilarello BJ', 'Jacobson PT', 'Tervo JP', 'Waring NA', 'Gudis DA', 'Goldberg TE', '</w:t>
            </w:r>
            <w:r>
              <w:rPr>
                <w:b/>
                <w:u w:val="single"/>
              </w:rPr>
              <w:t>Devanand DP</w:t>
            </w:r>
            <w:r>
              <w:t>', 'Overdevest JB'], Olfaction and neurocognition after COVID-19: a</w:t>
            </w:r>
            <w:r>
              <w:t xml:space="preserve"> scoping review, 2023, 29-Jun-2023, Frontiers in Neuroscience, 17:1198267</w:t>
            </w:r>
          </w:p>
        </w:tc>
      </w:tr>
      <w:tr w:rsidR="00224F72" w:rsidTr="00224F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36</w:t>
            </w:r>
          </w:p>
        </w:tc>
        <w:tc>
          <w:tcPr>
            <w:tcW w:w="8934" w:type="dxa"/>
          </w:tcPr>
          <w:p w:rsidR="00224F72" w:rsidRDefault="00D03603">
            <w:pPr>
              <w:cnfStyle w:val="000000010000" w:firstRow="0" w:lastRow="0" w:firstColumn="0" w:lastColumn="0" w:oddVBand="0" w:evenVBand="0" w:oddHBand="0" w:evenHBand="1" w:firstRowFirstColumn="0" w:firstRowLastColumn="0" w:lastRowFirstColumn="0" w:lastRowLastColumn="0"/>
            </w:pPr>
            <w:hyperlink r:id="rId47">
              <w:r>
                <w:rPr>
                  <w:color w:val="0000FF" w:themeColor="hyperlink"/>
                  <w:u w:val="single"/>
                </w:rPr>
                <w:t>37694796</w:t>
              </w:r>
            </w:hyperlink>
            <w:r>
              <w:t xml:space="preserve"> ['Kociolek AJ', 'Fernandez KK', 'Hernandez M', 'Jin Z', 'Cosentino S', 'Zhu CW', 'Gu Y', '</w:t>
            </w:r>
            <w:r>
              <w:rPr>
                <w:b/>
                <w:u w:val="single"/>
              </w:rPr>
              <w:t>Devanand DP</w:t>
            </w:r>
            <w:r>
              <w:t>', 'Ster</w:t>
            </w:r>
            <w:r>
              <w:t>n Y'], Neuropsychiatric Symptoms and Trajectories of Dependence and Cognition in a Sample of Community-dwelling Older Adults with Dementia, 2023, Current Alzheimer Research, 20(6):409-419</w:t>
            </w:r>
          </w:p>
        </w:tc>
      </w:tr>
      <w:tr w:rsidR="00224F72" w:rsidTr="00224F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lastRenderedPageBreak/>
              <w:t>37</w:t>
            </w:r>
          </w:p>
        </w:tc>
        <w:tc>
          <w:tcPr>
            <w:tcW w:w="8934" w:type="dxa"/>
          </w:tcPr>
          <w:p w:rsidR="00224F72" w:rsidRDefault="00D03603">
            <w:pPr>
              <w:cnfStyle w:val="000000100000" w:firstRow="0" w:lastRow="0" w:firstColumn="0" w:lastColumn="0" w:oddVBand="0" w:evenVBand="0" w:oddHBand="1" w:evenHBand="0" w:firstRowFirstColumn="0" w:firstRowLastColumn="0" w:lastRowFirstColumn="0" w:lastRowLastColumn="0"/>
            </w:pPr>
            <w:hyperlink r:id="rId48">
              <w:r>
                <w:rPr>
                  <w:color w:val="0000FF" w:themeColor="hyperlink"/>
                  <w:u w:val="single"/>
                </w:rPr>
                <w:t>3763</w:t>
              </w:r>
              <w:r>
                <w:rPr>
                  <w:color w:val="0000FF" w:themeColor="hyperlink"/>
                  <w:u w:val="single"/>
                </w:rPr>
                <w:t>5843</w:t>
              </w:r>
            </w:hyperlink>
            <w:r>
              <w:t xml:space="preserve"> ['</w:t>
            </w:r>
            <w:r>
              <w:rPr>
                <w:b/>
                <w:u w:val="single"/>
              </w:rPr>
              <w:t>Devanand DP</w:t>
            </w:r>
            <w:r>
              <w:t>', 'Goldberg TE', 'Qian M', 'Rushia SN', 'Sneed JR', 'Andrews HF', 'Nino I', 'Phillips J', 'Pence ST', 'Linares AR', 'Hellegers CA', 'Michael AM', 'Kerner NA', 'Petrella JR', 'Doraiswamy PM'], Computerized Games versus Crosswords Training</w:t>
            </w:r>
            <w:r>
              <w:t xml:space="preserve"> in Mild Cognitive Impairment, Dec-2022, 27-Oct-2022, Nejm Evidence, 1(12):10.1056/evidoa2200121</w:t>
            </w:r>
          </w:p>
        </w:tc>
      </w:tr>
      <w:tr w:rsidR="00224F72" w:rsidTr="00224F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38</w:t>
            </w:r>
          </w:p>
        </w:tc>
        <w:tc>
          <w:tcPr>
            <w:tcW w:w="8934" w:type="dxa"/>
          </w:tcPr>
          <w:p w:rsidR="00224F72" w:rsidRDefault="00D03603">
            <w:pPr>
              <w:cnfStyle w:val="000000010000" w:firstRow="0" w:lastRow="0" w:firstColumn="0" w:lastColumn="0" w:oddVBand="0" w:evenVBand="0" w:oddHBand="0" w:evenHBand="1" w:firstRowFirstColumn="0" w:firstRowLastColumn="0" w:lastRowFirstColumn="0" w:lastRowLastColumn="0"/>
            </w:pPr>
            <w:hyperlink r:id="rId49">
              <w:r>
                <w:rPr>
                  <w:color w:val="0000FF" w:themeColor="hyperlink"/>
                  <w:u w:val="single"/>
                </w:rPr>
                <w:t>35380884</w:t>
              </w:r>
            </w:hyperlink>
            <w:r>
              <w:t xml:space="preserve"> ['Barker MS', 'Cosentino SA', 'Fremont R', '</w:t>
            </w:r>
            <w:r>
              <w:rPr>
                <w:b/>
                <w:u w:val="single"/>
              </w:rPr>
              <w:t>Devanand DP</w:t>
            </w:r>
            <w:r>
              <w:t>', 'Huey ED'], Towards Defining</w:t>
            </w:r>
            <w:r>
              <w:t xml:space="preserve"> the Neuroanatomical Basis of Late-Onset Psychiatric Symptoms, Nov-2022, 5-Apr-2022, Journal of Geriatric Psychiatry and Neurology, 35(6):751-762</w:t>
            </w:r>
          </w:p>
        </w:tc>
      </w:tr>
      <w:tr w:rsidR="00224F72" w:rsidTr="00224F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39</w:t>
            </w:r>
          </w:p>
        </w:tc>
        <w:tc>
          <w:tcPr>
            <w:tcW w:w="8934" w:type="dxa"/>
          </w:tcPr>
          <w:p w:rsidR="00224F72" w:rsidRDefault="00D03603">
            <w:pPr>
              <w:cnfStyle w:val="000000100000" w:firstRow="0" w:lastRow="0" w:firstColumn="0" w:lastColumn="0" w:oddVBand="0" w:evenVBand="0" w:oddHBand="1" w:evenHBand="0" w:firstRowFirstColumn="0" w:firstRowLastColumn="0" w:lastRowFirstColumn="0" w:lastRowLastColumn="0"/>
            </w:pPr>
            <w:hyperlink r:id="rId50">
              <w:r>
                <w:rPr>
                  <w:color w:val="0000FF" w:themeColor="hyperlink"/>
                  <w:u w:val="single"/>
                </w:rPr>
                <w:t>35091525</w:t>
              </w:r>
            </w:hyperlink>
            <w:r>
              <w:t xml:space="preserve"> ['Ahsan Mehdi SM', 'Meyers B', 'Natha</w:t>
            </w:r>
            <w:r>
              <w:t>nson M', '</w:t>
            </w:r>
            <w:r>
              <w:rPr>
                <w:b/>
                <w:u w:val="single"/>
              </w:rPr>
              <w:t>Devanand DP</w:t>
            </w:r>
            <w:r>
              <w:t>'], Cervical Dystonia in a Geriatric Patient Associated With Cinacalcet-Clozapine Drug Interaction, 1-Apr-2022, Journal of Clinical Psychopharmacology, 42(2):214-215</w:t>
            </w:r>
          </w:p>
        </w:tc>
      </w:tr>
      <w:tr w:rsidR="00224F72" w:rsidTr="00224F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40</w:t>
            </w:r>
          </w:p>
        </w:tc>
        <w:tc>
          <w:tcPr>
            <w:tcW w:w="8934" w:type="dxa"/>
          </w:tcPr>
          <w:p w:rsidR="00224F72" w:rsidRDefault="00D03603">
            <w:pPr>
              <w:cnfStyle w:val="000000010000" w:firstRow="0" w:lastRow="0" w:firstColumn="0" w:lastColumn="0" w:oddVBand="0" w:evenVBand="0" w:oddHBand="0" w:evenHBand="1" w:firstRowFirstColumn="0" w:firstRowLastColumn="0" w:lastRowFirstColumn="0" w:lastRowLastColumn="0"/>
            </w:pPr>
            <w:hyperlink r:id="rId51">
              <w:r>
                <w:rPr>
                  <w:color w:val="0000FF" w:themeColor="hyperlink"/>
                  <w:u w:val="single"/>
                </w:rPr>
                <w:t>35171</w:t>
              </w:r>
              <w:r>
                <w:rPr>
                  <w:color w:val="0000FF" w:themeColor="hyperlink"/>
                  <w:u w:val="single"/>
                </w:rPr>
                <w:t>235</w:t>
              </w:r>
            </w:hyperlink>
            <w:r>
              <w:t xml:space="preserve"> ['</w:t>
            </w:r>
            <w:r>
              <w:rPr>
                <w:b/>
                <w:u w:val="single"/>
              </w:rPr>
              <w:t>Devanand DP</w:t>
            </w:r>
            <w:r>
              <w:t>', 'Lee S', 'Huey ED', 'Goldberg TE'], Associations Between Neuropsychiatric Symptoms and Neuropathological Diagnoses of Alzheimer Disease and Related Dementias, 1-Apr-2022, Jama Psychiatry, 79(4):359-367</w:t>
            </w:r>
          </w:p>
        </w:tc>
      </w:tr>
      <w:tr w:rsidR="00224F72" w:rsidTr="00224F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41</w:t>
            </w:r>
          </w:p>
        </w:tc>
        <w:tc>
          <w:tcPr>
            <w:tcW w:w="8934" w:type="dxa"/>
          </w:tcPr>
          <w:p w:rsidR="00224F72" w:rsidRDefault="00D03603">
            <w:pPr>
              <w:cnfStyle w:val="000000100000" w:firstRow="0" w:lastRow="0" w:firstColumn="0" w:lastColumn="0" w:oddVBand="0" w:evenVBand="0" w:oddHBand="1" w:evenHBand="0" w:firstRowFirstColumn="0" w:firstRowLastColumn="0" w:lastRowFirstColumn="0" w:lastRowLastColumn="0"/>
            </w:pPr>
            <w:hyperlink r:id="rId52">
              <w:r>
                <w:rPr>
                  <w:color w:val="0000FF" w:themeColor="hyperlink"/>
                  <w:u w:val="single"/>
                </w:rPr>
                <w:t>35175975</w:t>
              </w:r>
            </w:hyperlink>
            <w:r>
              <w:t xml:space="preserve"> ['Carlson S', 'Kim H', '</w:t>
            </w:r>
            <w:r>
              <w:rPr>
                <w:b/>
                <w:u w:val="single"/>
              </w:rPr>
              <w:t>Devanand DP</w:t>
            </w:r>
            <w:r>
              <w:t>', 'Goldberg TE'], Novel approaches to measuring neurocognitive functions in Alzheimer's disease clinical trials, 1-Apr-2022, Current Opinion in Neurology, 35(2):240-248</w:t>
            </w:r>
          </w:p>
        </w:tc>
      </w:tr>
      <w:tr w:rsidR="00224F72" w:rsidTr="00224F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42</w:t>
            </w:r>
          </w:p>
        </w:tc>
        <w:tc>
          <w:tcPr>
            <w:tcW w:w="8934" w:type="dxa"/>
          </w:tcPr>
          <w:p w:rsidR="00224F72" w:rsidRDefault="00D03603">
            <w:pPr>
              <w:cnfStyle w:val="000000010000" w:firstRow="0" w:lastRow="0" w:firstColumn="0" w:lastColumn="0" w:oddVBand="0" w:evenVBand="0" w:oddHBand="0" w:evenHBand="1" w:firstRowFirstColumn="0" w:firstRowLastColumn="0" w:lastRowFirstColumn="0" w:lastRowLastColumn="0"/>
            </w:pPr>
            <w:hyperlink r:id="rId53">
              <w:r>
                <w:rPr>
                  <w:color w:val="0000FF" w:themeColor="hyperlink"/>
                  <w:u w:val="single"/>
                </w:rPr>
                <w:t>32811586</w:t>
              </w:r>
            </w:hyperlink>
            <w:r>
              <w:t xml:space="preserve"> ['Cummings JL', '</w:t>
            </w:r>
            <w:r>
              <w:rPr>
                <w:b/>
                <w:u w:val="single"/>
              </w:rPr>
              <w:t>Devanand DP</w:t>
            </w:r>
            <w:r>
              <w:t>', 'Stahl SM'], Dementia-related psychosis and the potential role for pimavanserin, Feb-2022, 19-Aug-2020, Cns Spectrums, 27(1):7-15</w:t>
            </w:r>
          </w:p>
        </w:tc>
      </w:tr>
      <w:tr w:rsidR="00224F72" w:rsidTr="00224F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43</w:t>
            </w:r>
          </w:p>
        </w:tc>
        <w:tc>
          <w:tcPr>
            <w:tcW w:w="8934" w:type="dxa"/>
          </w:tcPr>
          <w:p w:rsidR="00224F72" w:rsidRDefault="00D03603">
            <w:pPr>
              <w:cnfStyle w:val="000000100000" w:firstRow="0" w:lastRow="0" w:firstColumn="0" w:lastColumn="0" w:oddVBand="0" w:evenVBand="0" w:oddHBand="1" w:evenHBand="0" w:firstRowFirstColumn="0" w:firstRowLastColumn="0" w:lastRowFirstColumn="0" w:lastRowLastColumn="0"/>
            </w:pPr>
            <w:hyperlink r:id="rId54">
              <w:r>
                <w:rPr>
                  <w:color w:val="0000FF" w:themeColor="hyperlink"/>
                  <w:u w:val="single"/>
                </w:rPr>
                <w:t>34057284</w:t>
              </w:r>
            </w:hyperlink>
            <w:r>
              <w:t xml:space="preserve"> ['Kreisl WC', 'Lao PJ', 'Johnson A', 'Tomljanovic Z', 'Klein J', 'Polly K', 'Maas B', 'Laing KK', 'Chesebro AG', 'Igwe K', 'Razlighi QR', 'Honig LS', 'Yan X', 'Lee S', 'Mintz A', 'Luchsinge</w:t>
            </w:r>
            <w:r>
              <w:t>r JA', 'Stern Y', '</w:t>
            </w:r>
            <w:r>
              <w:rPr>
                <w:b/>
                <w:u w:val="single"/>
              </w:rPr>
              <w:t>Devanand DP</w:t>
            </w:r>
            <w:r>
              <w:t>', 'Brickman AM'], Patterns of tau pathology identified with (18) F-MK-6240 PET imaging, Feb-2022, 31-May-2021, Alzheimers &amp; Dementia : the Journal of the Alzheimers Association, 18(2):272-282</w:t>
            </w:r>
          </w:p>
        </w:tc>
      </w:tr>
      <w:tr w:rsidR="00224F72" w:rsidTr="00224F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44</w:t>
            </w:r>
          </w:p>
        </w:tc>
        <w:tc>
          <w:tcPr>
            <w:tcW w:w="8934" w:type="dxa"/>
          </w:tcPr>
          <w:p w:rsidR="00224F72" w:rsidRDefault="00D03603">
            <w:pPr>
              <w:cnfStyle w:val="000000010000" w:firstRow="0" w:lastRow="0" w:firstColumn="0" w:lastColumn="0" w:oddVBand="0" w:evenVBand="0" w:oddHBand="0" w:evenHBand="1" w:firstRowFirstColumn="0" w:firstRowLastColumn="0" w:lastRowFirstColumn="0" w:lastRowLastColumn="0"/>
            </w:pPr>
            <w:hyperlink r:id="rId55">
              <w:r>
                <w:rPr>
                  <w:color w:val="0000FF" w:themeColor="hyperlink"/>
                  <w:u w:val="single"/>
                </w:rPr>
                <w:t>35065031</w:t>
              </w:r>
            </w:hyperlink>
            <w:r>
              <w:t xml:space="preserve"> ['Tariot PN', 'Ballard C', '</w:t>
            </w:r>
            <w:r>
              <w:rPr>
                <w:b/>
                <w:u w:val="single"/>
              </w:rPr>
              <w:t>Devanand DP</w:t>
            </w:r>
            <w:r>
              <w:t>', 'Cummings JL', 'Sultzer DL'], Pimavanserin and dementia-related psychosis, Feb-2022, The Lancet. Neurology, 21(2):114-115</w:t>
            </w:r>
          </w:p>
        </w:tc>
      </w:tr>
      <w:tr w:rsidR="00224F72" w:rsidTr="00224F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45</w:t>
            </w:r>
          </w:p>
        </w:tc>
        <w:tc>
          <w:tcPr>
            <w:tcW w:w="8934" w:type="dxa"/>
          </w:tcPr>
          <w:p w:rsidR="00224F72" w:rsidRDefault="00D03603">
            <w:pPr>
              <w:cnfStyle w:val="000000100000" w:firstRow="0" w:lastRow="0" w:firstColumn="0" w:lastColumn="0" w:oddVBand="0" w:evenVBand="0" w:oddHBand="1" w:evenHBand="0" w:firstRowFirstColumn="0" w:firstRowLastColumn="0" w:lastRowFirstColumn="0" w:lastRowLastColumn="0"/>
            </w:pPr>
            <w:hyperlink r:id="rId56">
              <w:r>
                <w:rPr>
                  <w:color w:val="0000FF" w:themeColor="hyperlink"/>
                  <w:u w:val="single"/>
                </w:rPr>
                <w:t>35180109</w:t>
              </w:r>
            </w:hyperlink>
            <w:r>
              <w:t xml:space="preserve"> ['Doraiswamy PM', 'Goldberg TE', 'Qian M', 'Linares AR', 'Nwosu A', 'Nino I', "D'Antonio J", 'Phillips J', 'Ndouli C', 'Hellegers C', 'Michael AM', 'Petrella JR', 'Andrews H', 'Sneed J', '</w:t>
            </w:r>
            <w:r>
              <w:rPr>
                <w:b/>
                <w:u w:val="single"/>
              </w:rPr>
              <w:t>Devanand DP</w:t>
            </w:r>
            <w:r>
              <w:t>'], Validity of the Web-Based, Self-</w:t>
            </w:r>
            <w:r>
              <w:t>Directed, NeuroCognitive Performance Test in Mild Cognitive Impairment, 2022, Journal of Alzheimers Disease : Jad, 86(3):1131-1136</w:t>
            </w:r>
          </w:p>
        </w:tc>
      </w:tr>
      <w:tr w:rsidR="00224F72" w:rsidTr="00224F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46</w:t>
            </w:r>
          </w:p>
        </w:tc>
        <w:tc>
          <w:tcPr>
            <w:tcW w:w="8934" w:type="dxa"/>
          </w:tcPr>
          <w:p w:rsidR="00224F72" w:rsidRDefault="00D03603">
            <w:pPr>
              <w:cnfStyle w:val="000000010000" w:firstRow="0" w:lastRow="0" w:firstColumn="0" w:lastColumn="0" w:oddVBand="0" w:evenVBand="0" w:oddHBand="0" w:evenHBand="1" w:firstRowFirstColumn="0" w:firstRowLastColumn="0" w:lastRowFirstColumn="0" w:lastRowLastColumn="0"/>
            </w:pPr>
            <w:hyperlink r:id="rId57">
              <w:r>
                <w:rPr>
                  <w:color w:val="0000FF" w:themeColor="hyperlink"/>
                  <w:u w:val="single"/>
                </w:rPr>
                <w:t>35440309</w:t>
              </w:r>
            </w:hyperlink>
            <w:r>
              <w:t xml:space="preserve"> ['Kálmán J', '</w:t>
            </w:r>
            <w:r>
              <w:rPr>
                <w:b/>
                <w:u w:val="single"/>
              </w:rPr>
              <w:t>Devanand DP</w:t>
            </w:r>
            <w:r>
              <w:t xml:space="preserve">', 'Gosztolya G', 'Balogh </w:t>
            </w:r>
            <w:r>
              <w:t>R', 'Imre N', 'Tóth L', 'Hoffmann I', 'Kovács I', 'Vincze V', 'Pákáski M'], Temporal Speech Parameters Detect Mild Cognitive Impairment in Different Languages: Validation and Comparison of the Speech-GAP Test® in English and Hungarian, 2022, Current Alzhei</w:t>
            </w:r>
            <w:r>
              <w:t>mer Research, 19(5):373-386</w:t>
            </w:r>
          </w:p>
        </w:tc>
      </w:tr>
      <w:tr w:rsidR="00224F72" w:rsidTr="00224F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47</w:t>
            </w:r>
          </w:p>
        </w:tc>
        <w:tc>
          <w:tcPr>
            <w:tcW w:w="8934" w:type="dxa"/>
          </w:tcPr>
          <w:p w:rsidR="00224F72" w:rsidRDefault="00D03603">
            <w:pPr>
              <w:cnfStyle w:val="000000100000" w:firstRow="0" w:lastRow="0" w:firstColumn="0" w:lastColumn="0" w:oddVBand="0" w:evenVBand="0" w:oddHBand="1" w:evenHBand="0" w:firstRowFirstColumn="0" w:firstRowLastColumn="0" w:lastRowFirstColumn="0" w:lastRowLastColumn="0"/>
            </w:pPr>
            <w:hyperlink r:id="rId58">
              <w:r>
                <w:rPr>
                  <w:color w:val="0000FF" w:themeColor="hyperlink"/>
                  <w:u w:val="single"/>
                </w:rPr>
                <w:t>35491776</w:t>
              </w:r>
            </w:hyperlink>
            <w:r>
              <w:t xml:space="preserve"> ['Kim H', 'Levine A', 'Cohen D', 'Gehrman P', 'Zhu X', '</w:t>
            </w:r>
            <w:r>
              <w:rPr>
                <w:b/>
                <w:u w:val="single"/>
              </w:rPr>
              <w:t>Devanand DP</w:t>
            </w:r>
            <w:r>
              <w:t>', 'Lee S', 'Goldberg TE'], The Role of Amyloid, Tau, and APOE Genotype on the Relations</w:t>
            </w:r>
            <w:r>
              <w:t>hip Between Informant-Reported Sleep Disturbance and Alzheimer's Disease Risks, 2022, Journal of Alzheimers Disease : Jad, 87(4):1567-1580</w:t>
            </w:r>
          </w:p>
        </w:tc>
      </w:tr>
      <w:tr w:rsidR="00224F72" w:rsidTr="00224F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48</w:t>
            </w:r>
          </w:p>
        </w:tc>
        <w:tc>
          <w:tcPr>
            <w:tcW w:w="8934" w:type="dxa"/>
          </w:tcPr>
          <w:p w:rsidR="00224F72" w:rsidRDefault="00D03603">
            <w:pPr>
              <w:cnfStyle w:val="000000010000" w:firstRow="0" w:lastRow="0" w:firstColumn="0" w:lastColumn="0" w:oddVBand="0" w:evenVBand="0" w:oddHBand="0" w:evenHBand="1" w:firstRowFirstColumn="0" w:firstRowLastColumn="0" w:lastRowFirstColumn="0" w:lastRowLastColumn="0"/>
            </w:pPr>
            <w:hyperlink r:id="rId59">
              <w:r>
                <w:rPr>
                  <w:color w:val="0000FF" w:themeColor="hyperlink"/>
                  <w:u w:val="single"/>
                </w:rPr>
                <w:t>35912085</w:t>
              </w:r>
            </w:hyperlink>
            <w:r>
              <w:t xml:space="preserve"> ['Kim H', '</w:t>
            </w:r>
            <w:r>
              <w:rPr>
                <w:b/>
                <w:u w:val="single"/>
              </w:rPr>
              <w:t>Devanand DP</w:t>
            </w:r>
            <w:r>
              <w:t>', 'Carlson S', 'Goldb</w:t>
            </w:r>
            <w:r>
              <w:t>erg TE'], Apolipoprotein E Genotype e2: Neuroprotection and Its Limits, 2022, 14-Jul-2022, Frontiers in Aging Neuroscience, 14:919712</w:t>
            </w:r>
          </w:p>
        </w:tc>
      </w:tr>
      <w:tr w:rsidR="00224F72" w:rsidTr="00224F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49</w:t>
            </w:r>
          </w:p>
        </w:tc>
        <w:tc>
          <w:tcPr>
            <w:tcW w:w="8934" w:type="dxa"/>
          </w:tcPr>
          <w:p w:rsidR="00224F72" w:rsidRDefault="00D03603">
            <w:pPr>
              <w:cnfStyle w:val="000000100000" w:firstRow="0" w:lastRow="0" w:firstColumn="0" w:lastColumn="0" w:oddVBand="0" w:evenVBand="0" w:oddHBand="1" w:evenHBand="0" w:firstRowFirstColumn="0" w:firstRowLastColumn="0" w:lastRowFirstColumn="0" w:lastRowLastColumn="0"/>
            </w:pPr>
            <w:hyperlink r:id="rId60">
              <w:r>
                <w:rPr>
                  <w:color w:val="0000FF" w:themeColor="hyperlink"/>
                  <w:u w:val="single"/>
                </w:rPr>
                <w:t>36516124</w:t>
              </w:r>
            </w:hyperlink>
            <w:r>
              <w:t xml:space="preserve"> ['Overdevest JB', 'Irace AL', 'Mazzanti V', 'Oh E</w:t>
            </w:r>
            <w:r>
              <w:t>J', 'Joseph PV', '</w:t>
            </w:r>
            <w:r>
              <w:rPr>
                <w:b/>
                <w:u w:val="single"/>
              </w:rPr>
              <w:t>Devanand DP</w:t>
            </w:r>
            <w:r>
              <w:t>', 'Bitan ZC', 'Hod EA', 'Gudis DA', 'Chiuzan C'], Chemosensory deficits are best predictor of serologic response among individuals infected with SARS-CoV-2, 2022, 14-Dec-2022, Plos One, 17(12):e0274611</w:t>
            </w:r>
          </w:p>
        </w:tc>
      </w:tr>
      <w:tr w:rsidR="00224F72" w:rsidTr="00224F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50</w:t>
            </w:r>
          </w:p>
        </w:tc>
        <w:tc>
          <w:tcPr>
            <w:tcW w:w="8934" w:type="dxa"/>
          </w:tcPr>
          <w:p w:rsidR="00224F72" w:rsidRDefault="00D03603">
            <w:pPr>
              <w:cnfStyle w:val="000000010000" w:firstRow="0" w:lastRow="0" w:firstColumn="0" w:lastColumn="0" w:oddVBand="0" w:evenVBand="0" w:oddHBand="0" w:evenHBand="1" w:firstRowFirstColumn="0" w:firstRowLastColumn="0" w:lastRowFirstColumn="0" w:lastRowLastColumn="0"/>
            </w:pPr>
            <w:hyperlink r:id="rId61">
              <w:r>
                <w:rPr>
                  <w:color w:val="0000FF" w:themeColor="hyperlink"/>
                  <w:u w:val="single"/>
                </w:rPr>
                <w:t>36523848</w:t>
              </w:r>
            </w:hyperlink>
            <w:r>
              <w:t xml:space="preserve"> ['Choi J', 'Lee S', 'Motter JN', 'Kim H', 'Andrews H', 'Doraiswamy PM', '</w:t>
            </w:r>
            <w:r>
              <w:rPr>
                <w:b/>
                <w:u w:val="single"/>
              </w:rPr>
              <w:t>Devanand DP</w:t>
            </w:r>
            <w:r>
              <w:t>', 'Goldberg TE'], Models of depressive pseudoamnestic disorder, 2022, 13-Dec-2022, Alzheimers &amp; Dementia (New York, N. Y.)</w:t>
            </w:r>
            <w:r>
              <w:t>, 8(1):e12335</w:t>
            </w:r>
          </w:p>
        </w:tc>
      </w:tr>
      <w:tr w:rsidR="00224F72" w:rsidTr="00224F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51</w:t>
            </w:r>
          </w:p>
        </w:tc>
        <w:tc>
          <w:tcPr>
            <w:tcW w:w="8934" w:type="dxa"/>
          </w:tcPr>
          <w:p w:rsidR="00224F72" w:rsidRDefault="00D03603">
            <w:pPr>
              <w:cnfStyle w:val="000000100000" w:firstRow="0" w:lastRow="0" w:firstColumn="0" w:lastColumn="0" w:oddVBand="0" w:evenVBand="0" w:oddHBand="1" w:evenHBand="0" w:firstRowFirstColumn="0" w:firstRowLastColumn="0" w:lastRowFirstColumn="0" w:lastRowLastColumn="0"/>
            </w:pPr>
            <w:hyperlink r:id="rId62">
              <w:r>
                <w:rPr>
                  <w:color w:val="0000FF" w:themeColor="hyperlink"/>
                  <w:u w:val="single"/>
                </w:rPr>
                <w:t>34507224</w:t>
              </w:r>
            </w:hyperlink>
            <w:r>
              <w:t xml:space="preserve"> ['Motter JN', 'Lee S', 'Sneed JR', 'Doraiswamy PM', 'Pelton GH', 'Petrella JR', '</w:t>
            </w:r>
            <w:r>
              <w:rPr>
                <w:b/>
                <w:u w:val="single"/>
              </w:rPr>
              <w:t>Devanand DP</w:t>
            </w:r>
            <w:r>
              <w:t xml:space="preserve">'], Cortical thickness predicts remission of depression with antidepressants </w:t>
            </w:r>
            <w:r>
              <w:t>in patients with late-life depression and cognitive impairment, 1-Dec-2021, 29-Aug-2021, Journal of Affective Disorders, 295:438-445</w:t>
            </w:r>
          </w:p>
        </w:tc>
      </w:tr>
      <w:tr w:rsidR="00224F72" w:rsidTr="00224F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52</w:t>
            </w:r>
          </w:p>
        </w:tc>
        <w:tc>
          <w:tcPr>
            <w:tcW w:w="8934" w:type="dxa"/>
          </w:tcPr>
          <w:p w:rsidR="00224F72" w:rsidRDefault="00D03603">
            <w:pPr>
              <w:cnfStyle w:val="000000010000" w:firstRow="0" w:lastRow="0" w:firstColumn="0" w:lastColumn="0" w:oddVBand="0" w:evenVBand="0" w:oddHBand="0" w:evenHBand="1" w:firstRowFirstColumn="0" w:firstRowLastColumn="0" w:lastRowFirstColumn="0" w:lastRowLastColumn="0"/>
            </w:pPr>
            <w:hyperlink r:id="rId63">
              <w:r>
                <w:rPr>
                  <w:color w:val="0000FF" w:themeColor="hyperlink"/>
                  <w:u w:val="single"/>
                </w:rPr>
                <w:t>34176528</w:t>
              </w:r>
            </w:hyperlink>
            <w:r>
              <w:t xml:space="preserve"> ['Goldberg TE', 'Choi J', 'Lee S', 'Gurland B', '</w:t>
            </w:r>
            <w:r>
              <w:rPr>
                <w:b/>
                <w:u w:val="single"/>
              </w:rPr>
              <w:t>Devanand DP</w:t>
            </w:r>
            <w:r>
              <w:t>'], Effects of restriction of activities and social isolation on risk of dementia in the community, Nov-2021, 28-Jun-2021, International Psychogeriatrics, 33(11):1207-1215</w:t>
            </w:r>
          </w:p>
        </w:tc>
      </w:tr>
      <w:tr w:rsidR="00224F72" w:rsidTr="00224F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53</w:t>
            </w:r>
          </w:p>
        </w:tc>
        <w:tc>
          <w:tcPr>
            <w:tcW w:w="8934" w:type="dxa"/>
          </w:tcPr>
          <w:p w:rsidR="00224F72" w:rsidRDefault="00D03603">
            <w:pPr>
              <w:cnfStyle w:val="000000100000" w:firstRow="0" w:lastRow="0" w:firstColumn="0" w:lastColumn="0" w:oddVBand="0" w:evenVBand="0" w:oddHBand="1" w:evenHBand="0" w:firstRowFirstColumn="0" w:firstRowLastColumn="0" w:lastRowFirstColumn="0" w:lastRowLastColumn="0"/>
            </w:pPr>
            <w:hyperlink r:id="rId64">
              <w:r>
                <w:rPr>
                  <w:color w:val="0000FF" w:themeColor="hyperlink"/>
                  <w:u w:val="single"/>
                </w:rPr>
                <w:t>34402339</w:t>
              </w:r>
            </w:hyperlink>
            <w:r>
              <w:t xml:space="preserve"> </w:t>
            </w:r>
            <w:r>
              <w:t>['Mehdi SMA', '</w:t>
            </w:r>
            <w:r>
              <w:rPr>
                <w:b/>
                <w:u w:val="single"/>
              </w:rPr>
              <w:t>Devanand DP</w:t>
            </w:r>
            <w:r>
              <w:t>'], Electroconvulsive Therapy in Elderly Patients With Cerebral Aneurysms: A Systematic Review With Clinical Recommendations, Nov-2021, 17-Aug-2021, Journal of Geriatric Psychiatry and Neurology, 34(6):504-512</w:t>
            </w:r>
          </w:p>
        </w:tc>
      </w:tr>
      <w:tr w:rsidR="00224F72" w:rsidTr="00224F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54</w:t>
            </w:r>
          </w:p>
        </w:tc>
        <w:tc>
          <w:tcPr>
            <w:tcW w:w="8934" w:type="dxa"/>
          </w:tcPr>
          <w:p w:rsidR="00224F72" w:rsidRDefault="00D03603">
            <w:pPr>
              <w:cnfStyle w:val="000000010000" w:firstRow="0" w:lastRow="0" w:firstColumn="0" w:lastColumn="0" w:oddVBand="0" w:evenVBand="0" w:oddHBand="0" w:evenHBand="1" w:firstRowFirstColumn="0" w:firstRowLastColumn="0" w:lastRowFirstColumn="0" w:lastRowLastColumn="0"/>
            </w:pPr>
            <w:hyperlink r:id="rId65">
              <w:r>
                <w:rPr>
                  <w:color w:val="0000FF" w:themeColor="hyperlink"/>
                  <w:u w:val="single"/>
                </w:rPr>
                <w:t>33458891</w:t>
              </w:r>
            </w:hyperlink>
            <w:r>
              <w:t xml:space="preserve"> ['Liss JL', 'Seleri Assunção S', 'Cummings J', 'Atri A', 'Geldmacher DS', 'Candela SF', '</w:t>
            </w:r>
            <w:r>
              <w:rPr>
                <w:b/>
                <w:u w:val="single"/>
              </w:rPr>
              <w:t>Devanand DP</w:t>
            </w:r>
            <w:r>
              <w:t>', 'Fillit HM', 'Susman J', 'Mintzer J', 'Bittner T', 'Brunton SA', 'Kerwin DR', 'Jackson</w:t>
            </w:r>
            <w:r>
              <w:t xml:space="preserve"> WC', 'Small GW', 'Grossberg GT', 'Clevenger CK', 'Cotter V', 'Stefanacci R', 'Wise-Brown A', 'Sabbagh MN'], Practical recommendations for timely, accurate diagnosis of symptomatic Alzheimer's disease (MCI and dementia) in primary care: a review and synthe</w:t>
            </w:r>
            <w:r>
              <w:t>sis, Aug-2021, 31-Mar-2021, Journal of Internal Medicine, 290(2):310-334</w:t>
            </w:r>
          </w:p>
        </w:tc>
      </w:tr>
      <w:tr w:rsidR="00224F72" w:rsidTr="00224F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55</w:t>
            </w:r>
          </w:p>
        </w:tc>
        <w:tc>
          <w:tcPr>
            <w:tcW w:w="8934" w:type="dxa"/>
          </w:tcPr>
          <w:p w:rsidR="00224F72" w:rsidRDefault="00D03603">
            <w:pPr>
              <w:cnfStyle w:val="000000100000" w:firstRow="0" w:lastRow="0" w:firstColumn="0" w:lastColumn="0" w:oddVBand="0" w:evenVBand="0" w:oddHBand="1" w:evenHBand="0" w:firstRowFirstColumn="0" w:firstRowLastColumn="0" w:lastRowFirstColumn="0" w:lastRowLastColumn="0"/>
            </w:pPr>
            <w:hyperlink r:id="rId66">
              <w:r>
                <w:rPr>
                  <w:color w:val="0000FF" w:themeColor="hyperlink"/>
                  <w:u w:val="single"/>
                </w:rPr>
                <w:t>33688938</w:t>
              </w:r>
            </w:hyperlink>
            <w:r>
              <w:t xml:space="preserve"> ['Stroup TS', 'Olfson M', 'Huang C', 'Wall MM', 'Goldberg T', '</w:t>
            </w:r>
            <w:r>
              <w:rPr>
                <w:b/>
                <w:u w:val="single"/>
              </w:rPr>
              <w:t>Devanand DP</w:t>
            </w:r>
            <w:r>
              <w:t xml:space="preserve">', 'Gerhard T'], Age-Specific </w:t>
            </w:r>
            <w:r>
              <w:lastRenderedPageBreak/>
              <w:t>Preval</w:t>
            </w:r>
            <w:r>
              <w:t>ence and Incidence of Dementia Diagnoses Among Older US Adults With Schizophrenia, 1-Jun-2021, Jama Psychiatry, 78(6):632-641</w:t>
            </w:r>
          </w:p>
        </w:tc>
      </w:tr>
      <w:tr w:rsidR="00224F72" w:rsidTr="00224F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lastRenderedPageBreak/>
              <w:t>56</w:t>
            </w:r>
          </w:p>
        </w:tc>
        <w:tc>
          <w:tcPr>
            <w:tcW w:w="8934" w:type="dxa"/>
          </w:tcPr>
          <w:p w:rsidR="00224F72" w:rsidRDefault="00D03603">
            <w:pPr>
              <w:cnfStyle w:val="000000010000" w:firstRow="0" w:lastRow="0" w:firstColumn="0" w:lastColumn="0" w:oddVBand="0" w:evenVBand="0" w:oddHBand="0" w:evenHBand="1" w:firstRowFirstColumn="0" w:firstRowLastColumn="0" w:lastRowFirstColumn="0" w:lastRowLastColumn="0"/>
            </w:pPr>
            <w:hyperlink r:id="rId67">
              <w:r>
                <w:rPr>
                  <w:color w:val="0000FF" w:themeColor="hyperlink"/>
                  <w:u w:val="single"/>
                </w:rPr>
                <w:t>33359846</w:t>
              </w:r>
            </w:hyperlink>
            <w:r>
              <w:t xml:space="preserve"> ['Steffener J', 'Motter JN', 'Tabert MH', '</w:t>
            </w:r>
            <w:r>
              <w:rPr>
                <w:b/>
                <w:u w:val="single"/>
              </w:rPr>
              <w:t>Devanand DP</w:t>
            </w:r>
            <w:r>
              <w:t>'],</w:t>
            </w:r>
            <w:r>
              <w:t xml:space="preserve"> Odorant-induced brain activation as a function of normal aging and Alzheimer's disease: A preliminary study, 26-Mar-2021, 5-Jan-2021, Behavioural Brain Research, 402:113078</w:t>
            </w:r>
          </w:p>
        </w:tc>
      </w:tr>
      <w:tr w:rsidR="00224F72" w:rsidTr="00224F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57</w:t>
            </w:r>
          </w:p>
        </w:tc>
        <w:tc>
          <w:tcPr>
            <w:tcW w:w="8934" w:type="dxa"/>
          </w:tcPr>
          <w:p w:rsidR="00224F72" w:rsidRDefault="00D03603">
            <w:pPr>
              <w:cnfStyle w:val="000000100000" w:firstRow="0" w:lastRow="0" w:firstColumn="0" w:lastColumn="0" w:oddVBand="0" w:evenVBand="0" w:oddHBand="1" w:evenHBand="0" w:firstRowFirstColumn="0" w:firstRowLastColumn="0" w:lastRowFirstColumn="0" w:lastRowLastColumn="0"/>
            </w:pPr>
            <w:hyperlink r:id="rId68">
              <w:r>
                <w:rPr>
                  <w:color w:val="0000FF" w:themeColor="hyperlink"/>
                  <w:u w:val="single"/>
                </w:rPr>
                <w:t>33646153</w:t>
              </w:r>
            </w:hyperlink>
            <w:r>
              <w:t xml:space="preserve"> ['Klein J</w:t>
            </w:r>
            <w:r>
              <w:t>', 'Yan X', 'Johnson A', 'Tomljanovic Z', 'Zou J', 'Polly K', 'Honig LS', 'Brickman AM', 'Stern Y', '</w:t>
            </w:r>
            <w:r>
              <w:rPr>
                <w:b/>
                <w:u w:val="single"/>
              </w:rPr>
              <w:t>Devanand DP</w:t>
            </w:r>
            <w:r>
              <w:t>', 'Lee S', 'Kreisl WC'], Olfactory Impairment Is Related to Tau Pathology and Neuroinflammation in Alzheimer's Disease, 2021, Journal of Alzhei</w:t>
            </w:r>
            <w:r>
              <w:t>mers Disease : Jad, 80(3):1051-1065</w:t>
            </w:r>
          </w:p>
        </w:tc>
      </w:tr>
      <w:tr w:rsidR="00224F72" w:rsidTr="00224F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58</w:t>
            </w:r>
          </w:p>
        </w:tc>
        <w:tc>
          <w:tcPr>
            <w:tcW w:w="8934" w:type="dxa"/>
          </w:tcPr>
          <w:p w:rsidR="00224F72" w:rsidRDefault="00D03603">
            <w:pPr>
              <w:cnfStyle w:val="000000010000" w:firstRow="0" w:lastRow="0" w:firstColumn="0" w:lastColumn="0" w:oddVBand="0" w:evenVBand="0" w:oddHBand="0" w:evenHBand="1" w:firstRowFirstColumn="0" w:firstRowLastColumn="0" w:lastRowFirstColumn="0" w:lastRowLastColumn="0"/>
            </w:pPr>
            <w:hyperlink r:id="rId69">
              <w:r>
                <w:rPr>
                  <w:color w:val="0000FF" w:themeColor="hyperlink"/>
                  <w:u w:val="single"/>
                </w:rPr>
                <w:t>33816753</w:t>
              </w:r>
            </w:hyperlink>
            <w:r>
              <w:t xml:space="preserve"> ['Motter JN', 'Liu X', 'Qian M', 'Cohen HR', '</w:t>
            </w:r>
            <w:r>
              <w:rPr>
                <w:b/>
                <w:u w:val="single"/>
              </w:rPr>
              <w:t>Devanand DP</w:t>
            </w:r>
            <w:r>
              <w:t>'], Odor identification impairment and cholinesterase inhibitor treatment in Alzheimer's d</w:t>
            </w:r>
            <w:r>
              <w:t>isease, 2021, 31-Mar-2021, Alzheimers &amp; Dementia (Amsterdam, Netherlands), 13(1):e12158</w:t>
            </w:r>
          </w:p>
        </w:tc>
      </w:tr>
      <w:tr w:rsidR="00224F72" w:rsidTr="00224F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59</w:t>
            </w:r>
          </w:p>
        </w:tc>
        <w:tc>
          <w:tcPr>
            <w:tcW w:w="8934" w:type="dxa"/>
          </w:tcPr>
          <w:p w:rsidR="00224F72" w:rsidRDefault="00D03603">
            <w:pPr>
              <w:cnfStyle w:val="000000100000" w:firstRow="0" w:lastRow="0" w:firstColumn="0" w:lastColumn="0" w:oddVBand="0" w:evenVBand="0" w:oddHBand="1" w:evenHBand="0" w:firstRowFirstColumn="0" w:firstRowLastColumn="0" w:lastRowFirstColumn="0" w:lastRowLastColumn="0"/>
            </w:pPr>
            <w:hyperlink r:id="rId70">
              <w:r>
                <w:rPr>
                  <w:color w:val="0000FF" w:themeColor="hyperlink"/>
                  <w:u w:val="single"/>
                </w:rPr>
                <w:t>33896840</w:t>
              </w:r>
            </w:hyperlink>
            <w:r>
              <w:t xml:space="preserve"> ['Gottesman RT', 'Kociolek A', 'Fernandez K', 'Cosentino S', '</w:t>
            </w:r>
            <w:r>
              <w:rPr>
                <w:b/>
                <w:u w:val="single"/>
              </w:rPr>
              <w:t>Devanand DP</w:t>
            </w:r>
            <w:r>
              <w:t>', 'Stern Y', 'Gu Y'],</w:t>
            </w:r>
            <w:r>
              <w:t xml:space="preserve"> Association Between Early Psychotic Symptoms and Alzheimer's Disease Prognosis in a Community-Based Cohort, 2021, Journal of Alzheimers Disease : Jad, 81(3):1131-1139</w:t>
            </w:r>
          </w:p>
        </w:tc>
      </w:tr>
      <w:tr w:rsidR="00224F72" w:rsidTr="00224F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60</w:t>
            </w:r>
          </w:p>
        </w:tc>
        <w:tc>
          <w:tcPr>
            <w:tcW w:w="8934" w:type="dxa"/>
          </w:tcPr>
          <w:p w:rsidR="00224F72" w:rsidRDefault="00D03603">
            <w:pPr>
              <w:cnfStyle w:val="000000010000" w:firstRow="0" w:lastRow="0" w:firstColumn="0" w:lastColumn="0" w:oddVBand="0" w:evenVBand="0" w:oddHBand="0" w:evenHBand="1" w:firstRowFirstColumn="0" w:firstRowLastColumn="0" w:lastRowFirstColumn="0" w:lastRowLastColumn="0"/>
            </w:pPr>
            <w:hyperlink r:id="rId71">
              <w:r>
                <w:rPr>
                  <w:color w:val="0000FF" w:themeColor="hyperlink"/>
                  <w:u w:val="single"/>
                </w:rPr>
                <w:t>35005197</w:t>
              </w:r>
            </w:hyperlink>
            <w:r>
              <w:t xml:space="preserve"> ['Zou J', 'Park</w:t>
            </w:r>
            <w:r>
              <w:t xml:space="preserve"> D', 'Johnson A', 'Feng X', 'Pardo M', 'France J', 'Tomljanovic Z', 'Brickman AM', '</w:t>
            </w:r>
            <w:r>
              <w:rPr>
                <w:b/>
                <w:u w:val="single"/>
              </w:rPr>
              <w:t>Devanand DP</w:t>
            </w:r>
            <w:r>
              <w:t>', 'Luchsinger JA', 'Kreisl WC', 'Provenzano FA'], Deep learning improves utility of tau PET in the study of Alzheimer's disease, 2021, 31-Dec-2021, Alzheimers &amp;</w:t>
            </w:r>
            <w:r>
              <w:t xml:space="preserve"> Dementia (Amsterdam, Netherlands), 13(1):e12264</w:t>
            </w:r>
          </w:p>
        </w:tc>
      </w:tr>
      <w:tr w:rsidR="00224F72" w:rsidTr="00224F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61</w:t>
            </w:r>
          </w:p>
        </w:tc>
        <w:tc>
          <w:tcPr>
            <w:tcW w:w="8934" w:type="dxa"/>
          </w:tcPr>
          <w:p w:rsidR="00224F72" w:rsidRDefault="00D03603">
            <w:pPr>
              <w:cnfStyle w:val="000000100000" w:firstRow="0" w:lastRow="0" w:firstColumn="0" w:lastColumn="0" w:oddVBand="0" w:evenVBand="0" w:oddHBand="1" w:evenHBand="0" w:firstRowFirstColumn="0" w:firstRowLastColumn="0" w:lastRowFirstColumn="0" w:lastRowLastColumn="0"/>
            </w:pPr>
            <w:hyperlink r:id="rId72">
              <w:r>
                <w:rPr>
                  <w:color w:val="0000FF" w:themeColor="hyperlink"/>
                  <w:u w:val="single"/>
                </w:rPr>
                <w:t>33148816</w:t>
              </w:r>
            </w:hyperlink>
            <w:r>
              <w:t xml:space="preserve"> ['Goldberg TE', 'Huey ED', '</w:t>
            </w:r>
            <w:r>
              <w:rPr>
                <w:b/>
                <w:u w:val="single"/>
              </w:rPr>
              <w:t>Devanand DP</w:t>
            </w:r>
            <w:r>
              <w:t>'], Associations of APOE e2 genotype with cerebrovascular pathology: a postmortem study of 1275</w:t>
            </w:r>
            <w:r>
              <w:t xml:space="preserve"> brains, 4-Nov-2020, 4-Nov-2020, Journal of Neurology, Neurosurgery, and Psychiatry</w:t>
            </w:r>
          </w:p>
        </w:tc>
      </w:tr>
      <w:tr w:rsidR="00224F72" w:rsidTr="00224F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62</w:t>
            </w:r>
          </w:p>
        </w:tc>
        <w:tc>
          <w:tcPr>
            <w:tcW w:w="8934" w:type="dxa"/>
          </w:tcPr>
          <w:p w:rsidR="00224F72" w:rsidRDefault="00D03603">
            <w:pPr>
              <w:cnfStyle w:val="000000010000" w:firstRow="0" w:lastRow="0" w:firstColumn="0" w:lastColumn="0" w:oddVBand="0" w:evenVBand="0" w:oddHBand="0" w:evenHBand="1" w:firstRowFirstColumn="0" w:firstRowLastColumn="0" w:lastRowFirstColumn="0" w:lastRowLastColumn="0"/>
            </w:pPr>
            <w:hyperlink r:id="rId73">
              <w:r>
                <w:rPr>
                  <w:color w:val="0000FF" w:themeColor="hyperlink"/>
                  <w:u w:val="single"/>
                </w:rPr>
                <w:t>32948752</w:t>
              </w:r>
            </w:hyperlink>
            <w:r>
              <w:t xml:space="preserve"> ['Goldberg TE', 'Huey ED', '</w:t>
            </w:r>
            <w:r>
              <w:rPr>
                <w:b/>
                <w:u w:val="single"/>
              </w:rPr>
              <w:t>Devanand DP</w:t>
            </w:r>
            <w:r>
              <w:t xml:space="preserve">'], Association of APOE e2 genotype with Alzheimer's and </w:t>
            </w:r>
            <w:r>
              <w:t>non-Alzheimer's neurodegenerative pathologies, 18-Sep-2020, 18-Sep-2020, Nature Communications, 11(1):4727</w:t>
            </w:r>
          </w:p>
        </w:tc>
      </w:tr>
      <w:tr w:rsidR="00224F72" w:rsidTr="00224F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63</w:t>
            </w:r>
          </w:p>
        </w:tc>
        <w:tc>
          <w:tcPr>
            <w:tcW w:w="8934" w:type="dxa"/>
          </w:tcPr>
          <w:p w:rsidR="00224F72" w:rsidRDefault="00D03603">
            <w:pPr>
              <w:cnfStyle w:val="000000100000" w:firstRow="0" w:lastRow="0" w:firstColumn="0" w:lastColumn="0" w:oddVBand="0" w:evenVBand="0" w:oddHBand="1" w:evenHBand="0" w:firstRowFirstColumn="0" w:firstRowLastColumn="0" w:lastRowFirstColumn="0" w:lastRowLastColumn="0"/>
            </w:pPr>
            <w:hyperlink r:id="rId74">
              <w:r>
                <w:rPr>
                  <w:color w:val="0000FF" w:themeColor="hyperlink"/>
                  <w:u w:val="single"/>
                </w:rPr>
                <w:t>31676234</w:t>
              </w:r>
            </w:hyperlink>
            <w:r>
              <w:t xml:space="preserve"> ['</w:t>
            </w:r>
            <w:r>
              <w:rPr>
                <w:b/>
                <w:u w:val="single"/>
              </w:rPr>
              <w:t>Devanand DP</w:t>
            </w:r>
            <w:r>
              <w:t>', 'Lee S', 'Luchsinger JA', 'Andrews H', 'Goldberg T', 'Huey E</w:t>
            </w:r>
            <w:r>
              <w:t>D', 'Schupf N', 'Manly J', 'Stern Y', 'Kreisl WC', 'Mayeux R'], Intact global cognitive and olfactory ability predicts lack of transition to dementia, Feb-2020, 4-Jan-2020, Alzheimers &amp; Dementia : the Journal of the Alzheimers Association, 16(2):326-334</w:t>
            </w:r>
          </w:p>
        </w:tc>
      </w:tr>
      <w:tr w:rsidR="00224F72" w:rsidTr="00224F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6</w:t>
            </w:r>
            <w:r>
              <w:t>4</w:t>
            </w:r>
          </w:p>
        </w:tc>
        <w:tc>
          <w:tcPr>
            <w:tcW w:w="8934" w:type="dxa"/>
          </w:tcPr>
          <w:p w:rsidR="00224F72" w:rsidRDefault="00D03603">
            <w:pPr>
              <w:cnfStyle w:val="000000010000" w:firstRow="0" w:lastRow="0" w:firstColumn="0" w:lastColumn="0" w:oddVBand="0" w:evenVBand="0" w:oddHBand="0" w:evenHBand="1" w:firstRowFirstColumn="0" w:firstRowLastColumn="0" w:lastRowFirstColumn="0" w:lastRowLastColumn="0"/>
            </w:pPr>
            <w:hyperlink r:id="rId75">
              <w:r>
                <w:rPr>
                  <w:color w:val="0000FF" w:themeColor="hyperlink"/>
                  <w:u w:val="single"/>
                </w:rPr>
                <w:t>31884469</w:t>
              </w:r>
            </w:hyperlink>
            <w:r>
              <w:t xml:space="preserve"> ['Fischer CE', 'Ismail Z', 'Youakim JM', 'Creese B', 'Kumar S', 'Nuñez N', 'Ryan Darby R', 'Di Vita A', "D'Antonio F", 'de Lena C', 'McGeown WJ', 'Ramit R', 'Rasmussen J', 'Bell J', 'Wa</w:t>
            </w:r>
            <w:r>
              <w:t>ng H', 'Bruneau MA', 'Panegyres PK', 'Lanctôt KL', 'Agüera-Ortiz L', 'Lyketsos C', 'Cummings J', 'Jeste DV', 'Sano M', '</w:t>
            </w:r>
            <w:r>
              <w:rPr>
                <w:b/>
                <w:u w:val="single"/>
              </w:rPr>
              <w:t>Devanand DP</w:t>
            </w:r>
            <w:r>
              <w:t>', 'Sweet RA', 'Ballard C'], Revisiting Criteria for Psychosis in Alzheimer's Disease and Related Dementias: Toward Better Ph</w:t>
            </w:r>
            <w:r>
              <w:t>enotypic Classification and Biomarker Research, 2020, Journal of Alzheimers Disease : Jad, 73(3):1143-1156</w:t>
            </w:r>
          </w:p>
        </w:tc>
      </w:tr>
      <w:tr w:rsidR="00224F72" w:rsidTr="00224F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65</w:t>
            </w:r>
          </w:p>
        </w:tc>
        <w:tc>
          <w:tcPr>
            <w:tcW w:w="8934" w:type="dxa"/>
          </w:tcPr>
          <w:p w:rsidR="00224F72" w:rsidRDefault="00D03603">
            <w:pPr>
              <w:cnfStyle w:val="000000100000" w:firstRow="0" w:lastRow="0" w:firstColumn="0" w:lastColumn="0" w:oddVBand="0" w:evenVBand="0" w:oddHBand="1" w:evenHBand="0" w:firstRowFirstColumn="0" w:firstRowLastColumn="0" w:lastRowFirstColumn="0" w:lastRowLastColumn="0"/>
            </w:pPr>
            <w:hyperlink r:id="rId76">
              <w:r>
                <w:rPr>
                  <w:color w:val="0000FF" w:themeColor="hyperlink"/>
                  <w:u w:val="single"/>
                </w:rPr>
                <w:t>32333591</w:t>
              </w:r>
            </w:hyperlink>
            <w:r>
              <w:t xml:space="preserve"> ['</w:t>
            </w:r>
            <w:r>
              <w:rPr>
                <w:b/>
                <w:u w:val="single"/>
              </w:rPr>
              <w:t>Devanand DP</w:t>
            </w:r>
            <w:r>
              <w:t>', 'Liu X', 'Chunga RE', 'Cohen H', 'Andrews H', 'Schofield PW'</w:t>
            </w:r>
            <w:r>
              <w:t>, 'Stern Y', 'Huey ED', 'Choi J', 'Pelton GH'], Odor Identification Impairment and Change with Cholinesterase Inhibitor Treatment in Mild Cognitive Impairment, 2020, Journal of Alzheimers Disease : Jad, 75(3):845-854</w:t>
            </w:r>
          </w:p>
        </w:tc>
      </w:tr>
      <w:tr w:rsidR="00224F72" w:rsidTr="00224F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66</w:t>
            </w:r>
          </w:p>
        </w:tc>
        <w:tc>
          <w:tcPr>
            <w:tcW w:w="8934" w:type="dxa"/>
          </w:tcPr>
          <w:p w:rsidR="00224F72" w:rsidRDefault="00D03603">
            <w:pPr>
              <w:cnfStyle w:val="000000010000" w:firstRow="0" w:lastRow="0" w:firstColumn="0" w:lastColumn="0" w:oddVBand="0" w:evenVBand="0" w:oddHBand="0" w:evenHBand="1" w:firstRowFirstColumn="0" w:firstRowLastColumn="0" w:lastRowFirstColumn="0" w:lastRowLastColumn="0"/>
            </w:pPr>
            <w:hyperlink r:id="rId77">
              <w:r>
                <w:rPr>
                  <w:color w:val="0000FF" w:themeColor="hyperlink"/>
                  <w:u w:val="single"/>
                </w:rPr>
                <w:t>32463071</w:t>
              </w:r>
            </w:hyperlink>
            <w:r>
              <w:t xml:space="preserve"> ['Goldberg TE', 'Harvey PD', '</w:t>
            </w:r>
            <w:r>
              <w:rPr>
                <w:b/>
                <w:u w:val="single"/>
              </w:rPr>
              <w:t>Devanand DP</w:t>
            </w:r>
            <w:r>
              <w:t>', 'Keefe RSE', 'Gomar JJ'], Development of an UPSA Short Form for Use in Longitudinal Studies in the Early Alzheimer's Disease Spectrum, 2020, The Journal of Prevention of Alzheime</w:t>
            </w:r>
            <w:r>
              <w:t>rs Disease, 7(3):179-183</w:t>
            </w:r>
          </w:p>
        </w:tc>
      </w:tr>
      <w:tr w:rsidR="00224F72" w:rsidTr="00224F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67</w:t>
            </w:r>
          </w:p>
        </w:tc>
        <w:tc>
          <w:tcPr>
            <w:tcW w:w="8934" w:type="dxa"/>
          </w:tcPr>
          <w:p w:rsidR="00224F72" w:rsidRDefault="00D03603">
            <w:pPr>
              <w:cnfStyle w:val="000000100000" w:firstRow="0" w:lastRow="0" w:firstColumn="0" w:lastColumn="0" w:oddVBand="0" w:evenVBand="0" w:oddHBand="1" w:evenHBand="0" w:firstRowFirstColumn="0" w:firstRowLastColumn="0" w:lastRowFirstColumn="0" w:lastRowLastColumn="0"/>
            </w:pPr>
            <w:hyperlink r:id="rId78">
              <w:r>
                <w:rPr>
                  <w:color w:val="0000FF" w:themeColor="hyperlink"/>
                  <w:u w:val="single"/>
                </w:rPr>
                <w:t>32995467</w:t>
              </w:r>
            </w:hyperlink>
            <w:r>
              <w:t xml:space="preserve"> ['Bateman DR', 'Gill S', 'Hu S', 'Foster ED', 'Ruthirakuhan MT', 'Sellek AF', 'Mortby ME', 'Matušková V', 'Ng KP', 'Tarawneh RM', 'Freund-Levi Y', 'Kumar S', </w:t>
            </w:r>
            <w:r>
              <w:t>'Gauthier S', 'Rosenberg PB', 'Ferreira de Oliveira F', '</w:t>
            </w:r>
            <w:r>
              <w:rPr>
                <w:b/>
                <w:u w:val="single"/>
              </w:rPr>
              <w:t>Devanand DP</w:t>
            </w:r>
            <w:r>
              <w:t>', 'Ballard C', 'Ismail Z'], Agitation and impulsivity in mid and late life as possible risk markers for incident dementia, 2020, 6-Sep-2020, Alzheimers &amp; Dementia (New York, N. Y.), 6(1):</w:t>
            </w:r>
            <w:r>
              <w:t>e12016</w:t>
            </w:r>
          </w:p>
        </w:tc>
      </w:tr>
      <w:tr w:rsidR="00224F72" w:rsidTr="00224F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68</w:t>
            </w:r>
          </w:p>
        </w:tc>
        <w:tc>
          <w:tcPr>
            <w:tcW w:w="8934" w:type="dxa"/>
          </w:tcPr>
          <w:p w:rsidR="00224F72" w:rsidRDefault="00D03603">
            <w:pPr>
              <w:cnfStyle w:val="000000010000" w:firstRow="0" w:lastRow="0" w:firstColumn="0" w:lastColumn="0" w:oddVBand="0" w:evenVBand="0" w:oddHBand="0" w:evenHBand="1" w:firstRowFirstColumn="0" w:firstRowLastColumn="0" w:lastRowFirstColumn="0" w:lastRowLastColumn="0"/>
            </w:pPr>
            <w:hyperlink r:id="rId79">
              <w:r>
                <w:rPr>
                  <w:color w:val="0000FF" w:themeColor="hyperlink"/>
                  <w:u w:val="single"/>
                </w:rPr>
                <w:t>33329097</w:t>
              </w:r>
            </w:hyperlink>
            <w:r>
              <w:t xml:space="preserve"> ['Bodner KA', 'Goldberg TE', '</w:t>
            </w:r>
            <w:r>
              <w:rPr>
                <w:b/>
                <w:u w:val="single"/>
              </w:rPr>
              <w:t>Devanand DP</w:t>
            </w:r>
            <w:r>
              <w:t>', 'Doraiswamy PM'], Advancing Computerized Cognitive Training for MCI and Alzheimer's Disease in a Pandemic and Post-pandemic World, 2</w:t>
            </w:r>
            <w:r>
              <w:t>020, 25-Nov-2020, Frontiers in Psychiatry, 11:557571</w:t>
            </w:r>
          </w:p>
        </w:tc>
      </w:tr>
      <w:tr w:rsidR="00224F72" w:rsidTr="00224F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69</w:t>
            </w:r>
          </w:p>
        </w:tc>
        <w:tc>
          <w:tcPr>
            <w:tcW w:w="8934" w:type="dxa"/>
          </w:tcPr>
          <w:p w:rsidR="00224F72" w:rsidRDefault="00D03603">
            <w:pPr>
              <w:cnfStyle w:val="000000100000" w:firstRow="0" w:lastRow="0" w:firstColumn="0" w:lastColumn="0" w:oddVBand="0" w:evenVBand="0" w:oddHBand="1" w:evenHBand="0" w:firstRowFirstColumn="0" w:firstRowLastColumn="0" w:lastRowFirstColumn="0" w:lastRowLastColumn="0"/>
            </w:pPr>
            <w:hyperlink r:id="rId80">
              <w:r>
                <w:rPr>
                  <w:color w:val="0000FF" w:themeColor="hyperlink"/>
                  <w:u w:val="single"/>
                </w:rPr>
                <w:t>31111142</w:t>
              </w:r>
            </w:hyperlink>
            <w:r>
              <w:t xml:space="preserve"> ['</w:t>
            </w:r>
            <w:r>
              <w:rPr>
                <w:b/>
                <w:u w:val="single"/>
              </w:rPr>
              <w:t>Devanand DP</w:t>
            </w:r>
            <w:r>
              <w:t>', 'Liu X', 'Cohen H', 'Budrow J', 'Schupf N', 'Manly J', 'Lee S'], Long-Term Test-Retest Reliability of the UPSIT in</w:t>
            </w:r>
            <w:r>
              <w:t xml:space="preserve"> Cognitively Intact Older Adults, 17-Jul-2019, Chemical Senses, 44(6):365-369</w:t>
            </w:r>
          </w:p>
        </w:tc>
      </w:tr>
      <w:tr w:rsidR="00224F72" w:rsidTr="00224F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70</w:t>
            </w:r>
          </w:p>
        </w:tc>
        <w:tc>
          <w:tcPr>
            <w:tcW w:w="8934" w:type="dxa"/>
          </w:tcPr>
          <w:p w:rsidR="00224F72" w:rsidRDefault="00D03603">
            <w:pPr>
              <w:cnfStyle w:val="000000010000" w:firstRow="0" w:lastRow="0" w:firstColumn="0" w:lastColumn="0" w:oddVBand="0" w:evenVBand="0" w:oddHBand="0" w:evenHBand="1" w:firstRowFirstColumn="0" w:firstRowLastColumn="0" w:lastRowFirstColumn="0" w:lastRowLastColumn="0"/>
            </w:pPr>
            <w:hyperlink r:id="rId81">
              <w:r>
                <w:rPr>
                  <w:color w:val="0000FF" w:themeColor="hyperlink"/>
                  <w:u w:val="single"/>
                </w:rPr>
                <w:t>30883364</w:t>
              </w:r>
            </w:hyperlink>
            <w:r>
              <w:t xml:space="preserve"> ['Gulisano W', 'Maugeri D', 'Baltrons MA', 'Fà M', 'Amato A', 'Palmeri A', "D'Adamio L", 'Grassi C', '</w:t>
            </w:r>
            <w:r>
              <w:rPr>
                <w:b/>
                <w:u w:val="single"/>
              </w:rPr>
              <w:t>Devanand DP</w:t>
            </w:r>
            <w:r>
              <w:t>', 'Honig LS', 'Puzzo D', 'Arancio O'], Role of Amyloid-β and Tau Proteins in Alzheimer's Disease: Confuting the Amyloid Cascade, 2019, Journal of Alzheimers Disease : Jad, 68(1):415</w:t>
            </w:r>
          </w:p>
        </w:tc>
      </w:tr>
      <w:tr w:rsidR="00224F72" w:rsidTr="00224F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71</w:t>
            </w:r>
          </w:p>
        </w:tc>
        <w:tc>
          <w:tcPr>
            <w:tcW w:w="8934" w:type="dxa"/>
          </w:tcPr>
          <w:p w:rsidR="00224F72" w:rsidRDefault="00D03603">
            <w:pPr>
              <w:cnfStyle w:val="000000100000" w:firstRow="0" w:lastRow="0" w:firstColumn="0" w:lastColumn="0" w:oddVBand="0" w:evenVBand="0" w:oddHBand="1" w:evenHBand="0" w:firstRowFirstColumn="0" w:firstRowLastColumn="0" w:lastRowFirstColumn="0" w:lastRowLastColumn="0"/>
            </w:pPr>
            <w:hyperlink r:id="rId82">
              <w:r>
                <w:rPr>
                  <w:color w:val="0000FF" w:themeColor="hyperlink"/>
                  <w:u w:val="single"/>
                </w:rPr>
                <w:t>31697690</w:t>
              </w:r>
            </w:hyperlink>
            <w:r>
              <w:t xml:space="preserve"> ['Shaked D', 'Sunderaraman P', 'Piscitello J', 'Cines S', 'Hale C', '</w:t>
            </w:r>
            <w:r>
              <w:rPr>
                <w:b/>
                <w:u w:val="single"/>
              </w:rPr>
              <w:t>Devanand D</w:t>
            </w:r>
            <w:r>
              <w:t xml:space="preserve">', 'Karlawish J', 'Cosentino S'], Modification of everyday activities and its association with self-awareness </w:t>
            </w:r>
            <w:r>
              <w:t>in cognitively diverse older adults, 2019, 7-Nov-2019, Plos One, 14(11):e0222769</w:t>
            </w:r>
          </w:p>
        </w:tc>
      </w:tr>
      <w:tr w:rsidR="00224F72" w:rsidTr="00224F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72</w:t>
            </w:r>
          </w:p>
        </w:tc>
        <w:tc>
          <w:tcPr>
            <w:tcW w:w="8934" w:type="dxa"/>
          </w:tcPr>
          <w:p w:rsidR="00224F72" w:rsidRDefault="00D03603">
            <w:pPr>
              <w:cnfStyle w:val="000000010000" w:firstRow="0" w:lastRow="0" w:firstColumn="0" w:lastColumn="0" w:oddVBand="0" w:evenVBand="0" w:oddHBand="0" w:evenHBand="1" w:firstRowFirstColumn="0" w:firstRowLastColumn="0" w:lastRowFirstColumn="0" w:lastRowLastColumn="0"/>
            </w:pPr>
            <w:hyperlink r:id="rId83">
              <w:r>
                <w:rPr>
                  <w:color w:val="0000FF" w:themeColor="hyperlink"/>
                  <w:u w:val="single"/>
                </w:rPr>
                <w:t>30145171</w:t>
              </w:r>
            </w:hyperlink>
            <w:r>
              <w:t xml:space="preserve"> ['Kolanowski A', 'Fortinsky RH', 'Calkins M', '</w:t>
            </w:r>
            <w:r>
              <w:rPr>
                <w:b/>
                <w:u w:val="single"/>
              </w:rPr>
              <w:t>Devanand DP</w:t>
            </w:r>
            <w:r>
              <w:t>', 'Gould E', 'Heller T', 'Hodgson NA', 'Kal</w:t>
            </w:r>
            <w:r>
              <w:t>es HC', 'Kaye J', 'Lyketsos C', 'Resnick B', 'Schicker M', 'Zimmerman S'], Advancing Research on Care Needs and Supportive Approaches for Persons With Dementia: Recommendations and Rationale, Dec-2018, 23-Aug-2018, Journal of the American Medical Directors</w:t>
            </w:r>
            <w:r>
              <w:t xml:space="preserve"> Association, 19(12):1047-1053</w:t>
            </w:r>
          </w:p>
        </w:tc>
      </w:tr>
      <w:tr w:rsidR="00224F72" w:rsidTr="00224F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lastRenderedPageBreak/>
              <w:t>73</w:t>
            </w:r>
          </w:p>
        </w:tc>
        <w:tc>
          <w:tcPr>
            <w:tcW w:w="8934" w:type="dxa"/>
          </w:tcPr>
          <w:p w:rsidR="00224F72" w:rsidRDefault="00D03603">
            <w:pPr>
              <w:cnfStyle w:val="000000100000" w:firstRow="0" w:lastRow="0" w:firstColumn="0" w:lastColumn="0" w:oddVBand="0" w:evenVBand="0" w:oddHBand="1" w:evenHBand="0" w:firstRowFirstColumn="0" w:firstRowLastColumn="0" w:lastRowFirstColumn="0" w:lastRowLastColumn="0"/>
            </w:pPr>
            <w:hyperlink r:id="rId84">
              <w:r>
                <w:rPr>
                  <w:color w:val="0000FF" w:themeColor="hyperlink"/>
                  <w:u w:val="single"/>
                </w:rPr>
                <w:t>29704987</w:t>
              </w:r>
            </w:hyperlink>
            <w:r>
              <w:t xml:space="preserve"> ['</w:t>
            </w:r>
            <w:r>
              <w:rPr>
                <w:b/>
                <w:u w:val="single"/>
              </w:rPr>
              <w:t>Devanand DP</w:t>
            </w:r>
            <w:r>
              <w:t>'], Impaired Identification of Specific Odors and Cognition in Older Adults, Aug-2018, 27-Mar-2018, The American Journal of Geriatric Psych</w:t>
            </w:r>
            <w:r>
              <w:t>iatry : Official Journal of the American Association for Geriatric Psychiatry, 26(8):847-848</w:t>
            </w:r>
          </w:p>
        </w:tc>
      </w:tr>
      <w:tr w:rsidR="00224F72" w:rsidTr="00224F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74</w:t>
            </w:r>
          </w:p>
        </w:tc>
        <w:tc>
          <w:tcPr>
            <w:tcW w:w="8934" w:type="dxa"/>
          </w:tcPr>
          <w:p w:rsidR="00224F72" w:rsidRDefault="00D03603">
            <w:pPr>
              <w:cnfStyle w:val="000000010000" w:firstRow="0" w:lastRow="0" w:firstColumn="0" w:lastColumn="0" w:oddVBand="0" w:evenVBand="0" w:oddHBand="0" w:evenHBand="1" w:firstRowFirstColumn="0" w:firstRowLastColumn="0" w:lastRowFirstColumn="0" w:lastRowLastColumn="0"/>
            </w:pPr>
            <w:hyperlink r:id="rId85">
              <w:r>
                <w:rPr>
                  <w:color w:val="0000FF" w:themeColor="hyperlink"/>
                  <w:u w:val="single"/>
                </w:rPr>
                <w:t>30008124</w:t>
              </w:r>
            </w:hyperlink>
            <w:r>
              <w:t xml:space="preserve"> ['</w:t>
            </w:r>
            <w:r>
              <w:rPr>
                <w:b/>
                <w:u w:val="single"/>
              </w:rPr>
              <w:t>Devanand DP</w:t>
            </w:r>
            <w:r>
              <w:t>'], Viral Hypothesis and Antiviral Treatment in Alzheimer's Disease, 14-Jul-2</w:t>
            </w:r>
            <w:r>
              <w:t>018, 14-Jul-2018, Current Neurology and Neuroscience Reports, 18(9):55</w:t>
            </w:r>
          </w:p>
        </w:tc>
      </w:tr>
      <w:tr w:rsidR="00224F72" w:rsidTr="00224F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75</w:t>
            </w:r>
          </w:p>
        </w:tc>
        <w:tc>
          <w:tcPr>
            <w:tcW w:w="8934" w:type="dxa"/>
          </w:tcPr>
          <w:p w:rsidR="00224F72" w:rsidRDefault="00D03603">
            <w:pPr>
              <w:cnfStyle w:val="000000100000" w:firstRow="0" w:lastRow="0" w:firstColumn="0" w:lastColumn="0" w:oddVBand="0" w:evenVBand="0" w:oddHBand="1" w:evenHBand="0" w:firstRowFirstColumn="0" w:firstRowLastColumn="0" w:lastRowFirstColumn="0" w:lastRowLastColumn="0"/>
            </w:pPr>
            <w:hyperlink r:id="rId86">
              <w:r>
                <w:rPr>
                  <w:color w:val="0000FF" w:themeColor="hyperlink"/>
                  <w:u w:val="single"/>
                </w:rPr>
                <w:t>29376850</w:t>
              </w:r>
            </w:hyperlink>
            <w:r>
              <w:t xml:space="preserve"> ['Cosentino S', '</w:t>
            </w:r>
            <w:r>
              <w:rPr>
                <w:b/>
                <w:u w:val="single"/>
              </w:rPr>
              <w:t>Devanand D</w:t>
            </w:r>
            <w:r>
              <w:t>', 'Gurland B'], A Link between Subjective Perceptions of Memory and Physical Functio</w:t>
            </w:r>
            <w:r>
              <w:t>n: Implications for Subjective Cognitive Decline, 2018, Journal of Alzheimers Disease : Jad, 61(4):1387-1398</w:t>
            </w:r>
          </w:p>
        </w:tc>
      </w:tr>
      <w:tr w:rsidR="00224F72" w:rsidTr="00224F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76</w:t>
            </w:r>
          </w:p>
        </w:tc>
        <w:tc>
          <w:tcPr>
            <w:tcW w:w="8934" w:type="dxa"/>
          </w:tcPr>
          <w:p w:rsidR="00224F72" w:rsidRDefault="00D03603">
            <w:pPr>
              <w:cnfStyle w:val="000000010000" w:firstRow="0" w:lastRow="0" w:firstColumn="0" w:lastColumn="0" w:oddVBand="0" w:evenVBand="0" w:oddHBand="0" w:evenHBand="1" w:firstRowFirstColumn="0" w:firstRowLastColumn="0" w:lastRowFirstColumn="0" w:lastRowLastColumn="0"/>
            </w:pPr>
            <w:hyperlink r:id="rId87">
              <w:r>
                <w:rPr>
                  <w:color w:val="0000FF" w:themeColor="hyperlink"/>
                  <w:u w:val="single"/>
                </w:rPr>
                <w:t>29614678</w:t>
              </w:r>
            </w:hyperlink>
            <w:r>
              <w:t xml:space="preserve"> ['Kreisl WC', 'Jin P', 'Lee S', 'Dayan ER', 'Vallabhajosula S', 'Pelton G'</w:t>
            </w:r>
            <w:r>
              <w:t>, 'Luchsinger JA', 'Pradhaban G', '</w:t>
            </w:r>
            <w:r>
              <w:rPr>
                <w:b/>
                <w:u w:val="single"/>
              </w:rPr>
              <w:t>Devanand DP</w:t>
            </w:r>
            <w:r>
              <w:t>'], Odor Identification Ability Predicts PET Amyloid Status and Memory Decline in Older Adults, 2018, Journal of Alzheimers Disease : Jad, 62(4):1759-1766</w:t>
            </w:r>
          </w:p>
        </w:tc>
      </w:tr>
      <w:tr w:rsidR="00224F72" w:rsidTr="00224F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77</w:t>
            </w:r>
          </w:p>
        </w:tc>
        <w:tc>
          <w:tcPr>
            <w:tcW w:w="8934" w:type="dxa"/>
          </w:tcPr>
          <w:p w:rsidR="00224F72" w:rsidRDefault="00D03603">
            <w:pPr>
              <w:cnfStyle w:val="000000100000" w:firstRow="0" w:lastRow="0" w:firstColumn="0" w:lastColumn="0" w:oddVBand="0" w:evenVBand="0" w:oddHBand="1" w:evenHBand="0" w:firstRowFirstColumn="0" w:firstRowLastColumn="0" w:lastRowFirstColumn="0" w:lastRowLastColumn="0"/>
            </w:pPr>
            <w:hyperlink r:id="rId88">
              <w:r>
                <w:rPr>
                  <w:color w:val="0000FF" w:themeColor="hyperlink"/>
                  <w:u w:val="single"/>
                </w:rPr>
                <w:t>29865055</w:t>
              </w:r>
            </w:hyperlink>
            <w:r>
              <w:t xml:space="preserve"> ['Gulisano W', 'Maugeri D', 'Baltrons MA', 'Fà M', 'Amato A', 'Palmeri A', "D'Adamio L", 'Grassi C', '</w:t>
            </w:r>
            <w:r>
              <w:rPr>
                <w:b/>
                <w:u w:val="single"/>
              </w:rPr>
              <w:t>Devanand DP</w:t>
            </w:r>
            <w:r>
              <w:t>', 'Honig LS', 'Puzzo D', 'Arancio O'], Role of Amyloid-β and Tau Proteins in Alzheimer's Disease: Confuting the Amyloid Casc</w:t>
            </w:r>
            <w:r>
              <w:t>ade, 2018, Journal of Alzheimers Disease : Jad, 64(s1):S611-S631</w:t>
            </w:r>
          </w:p>
        </w:tc>
      </w:tr>
      <w:tr w:rsidR="00224F72" w:rsidTr="00224F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78</w:t>
            </w:r>
          </w:p>
        </w:tc>
        <w:tc>
          <w:tcPr>
            <w:tcW w:w="8934" w:type="dxa"/>
          </w:tcPr>
          <w:p w:rsidR="00224F72" w:rsidRDefault="00D03603">
            <w:pPr>
              <w:cnfStyle w:val="000000010000" w:firstRow="0" w:lastRow="0" w:firstColumn="0" w:lastColumn="0" w:oddVBand="0" w:evenVBand="0" w:oddHBand="0" w:evenHBand="1" w:firstRowFirstColumn="0" w:firstRowLastColumn="0" w:lastRowFirstColumn="0" w:lastRowLastColumn="0"/>
            </w:pPr>
            <w:hyperlink r:id="rId89">
              <w:r>
                <w:rPr>
                  <w:color w:val="0000FF" w:themeColor="hyperlink"/>
                  <w:u w:val="single"/>
                </w:rPr>
                <w:t>28478996</w:t>
              </w:r>
            </w:hyperlink>
            <w:r>
              <w:t xml:space="preserve"> ['</w:t>
            </w:r>
            <w:r>
              <w:rPr>
                <w:b/>
                <w:u w:val="single"/>
              </w:rPr>
              <w:t>Devanand DP</w:t>
            </w:r>
            <w:r>
              <w:t xml:space="preserve">'], Prediction of Response to Antipsychotics in Patients with Dementia Remains a Conundrum, Jul-2017, </w:t>
            </w:r>
            <w:r>
              <w:t>11-Apr-2017, The American Journal of Geriatric Psychiatry : Official Journal of the American Association for Geriatric Psychiatry, 25(7):717-718</w:t>
            </w:r>
          </w:p>
        </w:tc>
      </w:tr>
      <w:tr w:rsidR="00224F72" w:rsidTr="00224F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79</w:t>
            </w:r>
          </w:p>
        </w:tc>
        <w:tc>
          <w:tcPr>
            <w:tcW w:w="8934" w:type="dxa"/>
          </w:tcPr>
          <w:p w:rsidR="00224F72" w:rsidRDefault="00D03603">
            <w:pPr>
              <w:cnfStyle w:val="000000100000" w:firstRow="0" w:lastRow="0" w:firstColumn="0" w:lastColumn="0" w:oddVBand="0" w:evenVBand="0" w:oddHBand="1" w:evenHBand="0" w:firstRowFirstColumn="0" w:firstRowLastColumn="0" w:lastRowFirstColumn="0" w:lastRowLastColumn="0"/>
            </w:pPr>
            <w:hyperlink r:id="rId90">
              <w:r>
                <w:rPr>
                  <w:color w:val="0000FF" w:themeColor="hyperlink"/>
                  <w:u w:val="single"/>
                </w:rPr>
                <w:t>27855483</w:t>
              </w:r>
            </w:hyperlink>
            <w:r>
              <w:t xml:space="preserve"> ['Patel AN', 'Lee S', 'Andrews HF', 'P</w:t>
            </w:r>
            <w:r>
              <w:t>elton GH', 'Schultz SK', 'Sultzer DL', 'Mintzer J', 'de la Pena D', 'Gupta S', 'Colon S', 'Schimming C', 'Levin B', '</w:t>
            </w:r>
            <w:r>
              <w:rPr>
                <w:b/>
                <w:u w:val="single"/>
              </w:rPr>
              <w:t>Devanand DP</w:t>
            </w:r>
            <w:r>
              <w:t>'], Prediction of Relapse After Discontinuation of Antipsychotic Treatment in Alzheimer's Disease: The Role of Hallucinations, 1</w:t>
            </w:r>
            <w:r>
              <w:t>-Apr-2017, 18-Nov-2016, The American Journal of Psychiatry, 174(4):362-369</w:t>
            </w:r>
          </w:p>
        </w:tc>
      </w:tr>
      <w:tr w:rsidR="00224F72" w:rsidTr="00224F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80</w:t>
            </w:r>
          </w:p>
        </w:tc>
        <w:tc>
          <w:tcPr>
            <w:tcW w:w="8934" w:type="dxa"/>
          </w:tcPr>
          <w:p w:rsidR="00224F72" w:rsidRDefault="00D03603">
            <w:pPr>
              <w:cnfStyle w:val="000000010000" w:firstRow="0" w:lastRow="0" w:firstColumn="0" w:lastColumn="0" w:oddVBand="0" w:evenVBand="0" w:oddHBand="0" w:evenHBand="1" w:firstRowFirstColumn="0" w:firstRowLastColumn="0" w:lastRowFirstColumn="0" w:lastRowLastColumn="0"/>
            </w:pPr>
            <w:hyperlink r:id="rId91">
              <w:r>
                <w:rPr>
                  <w:color w:val="0000FF" w:themeColor="hyperlink"/>
                  <w:u w:val="single"/>
                </w:rPr>
                <w:t>27819842</w:t>
              </w:r>
            </w:hyperlink>
            <w:r>
              <w:t xml:space="preserve"> ['</w:t>
            </w:r>
            <w:r>
              <w:rPr>
                <w:b/>
                <w:u w:val="single"/>
              </w:rPr>
              <w:t>Devanand DP</w:t>
            </w:r>
            <w:r>
              <w:t>', 'Pelton GH', "D'Antonio K", 'Strickler JG', 'Kreisl WC', 'Noble J', 'Marder K', 'Skomorowsky</w:t>
            </w:r>
            <w:r>
              <w:t xml:space="preserve"> A', 'Huey ED'], Low-dose Lithium Treatment for Agitation and Psychosis in Alzheimer Disease and Frontotemporal Dementia: A Case Series, Mar-2017, Alzheimer Disease and Associated Disorders, 31(1):73-75</w:t>
            </w:r>
          </w:p>
        </w:tc>
      </w:tr>
      <w:tr w:rsidR="00224F72" w:rsidTr="00224F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81</w:t>
            </w:r>
          </w:p>
        </w:tc>
        <w:tc>
          <w:tcPr>
            <w:tcW w:w="8934" w:type="dxa"/>
          </w:tcPr>
          <w:p w:rsidR="00224F72" w:rsidRDefault="00D03603">
            <w:pPr>
              <w:cnfStyle w:val="000000100000" w:firstRow="0" w:lastRow="0" w:firstColumn="0" w:lastColumn="0" w:oddVBand="0" w:evenVBand="0" w:oddHBand="1" w:evenHBand="0" w:firstRowFirstColumn="0" w:firstRowLastColumn="0" w:lastRowFirstColumn="0" w:lastRowLastColumn="0"/>
            </w:pPr>
            <w:hyperlink r:id="rId92">
              <w:r>
                <w:rPr>
                  <w:color w:val="0000FF" w:themeColor="hyperlink"/>
                  <w:u w:val="single"/>
                </w:rPr>
                <w:t>27819843</w:t>
              </w:r>
            </w:hyperlink>
            <w:r>
              <w:t xml:space="preserve"> ['</w:t>
            </w:r>
            <w:r>
              <w:rPr>
                <w:b/>
                <w:u w:val="single"/>
              </w:rPr>
              <w:t>Devanand DP</w:t>
            </w:r>
            <w:r>
              <w:t>', 'Liu X', 'Brown PJ'], Impact of Functional Deficits in Instrumental Activities of Daily Living in Mild Cognitive Impairment: A Clinical Algorithm to Predict Progression to Dementia, Mar-2017, Alzheimer Disease and Associ</w:t>
            </w:r>
            <w:r>
              <w:t>ated Disorders, 31(1):55-61</w:t>
            </w:r>
          </w:p>
        </w:tc>
      </w:tr>
      <w:tr w:rsidR="00224F72" w:rsidTr="00224F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82</w:t>
            </w:r>
          </w:p>
        </w:tc>
        <w:tc>
          <w:tcPr>
            <w:tcW w:w="8934" w:type="dxa"/>
          </w:tcPr>
          <w:p w:rsidR="00224F72" w:rsidRDefault="00D03603">
            <w:pPr>
              <w:cnfStyle w:val="000000010000" w:firstRow="0" w:lastRow="0" w:firstColumn="0" w:lastColumn="0" w:oddVBand="0" w:evenVBand="0" w:oddHBand="0" w:evenHBand="1" w:firstRowFirstColumn="0" w:firstRowLastColumn="0" w:lastRowFirstColumn="0" w:lastRowLastColumn="0"/>
            </w:pPr>
            <w:hyperlink r:id="rId93">
              <w:r>
                <w:rPr>
                  <w:color w:val="0000FF" w:themeColor="hyperlink"/>
                  <w:u w:val="single"/>
                </w:rPr>
                <w:t>28040430</w:t>
              </w:r>
            </w:hyperlink>
            <w:r>
              <w:t xml:space="preserve"> ['Kerner NA', 'Roose SP', 'Pelton GH', 'Ciarleglio A', 'Scodes J', 'Lentz C', 'Sneed JR', '</w:t>
            </w:r>
            <w:r>
              <w:rPr>
                <w:b/>
                <w:u w:val="single"/>
              </w:rPr>
              <w:t>Devanand DP</w:t>
            </w:r>
            <w:r>
              <w:t>'], Association of Obstructive Sleep Apnea with Episo</w:t>
            </w:r>
            <w:r>
              <w:t>dic Memory and Cerebral Microvascular Pathology: A Preliminary Study, Mar-2017, 17-Nov-2016, The American Journal of Geriatric Psychiatry : Official Journal of the American Association for Geriatric Psychiatry, 25(3):316-325</w:t>
            </w:r>
          </w:p>
        </w:tc>
      </w:tr>
      <w:tr w:rsidR="00224F72" w:rsidTr="00224F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83</w:t>
            </w:r>
          </w:p>
        </w:tc>
        <w:tc>
          <w:tcPr>
            <w:tcW w:w="8934" w:type="dxa"/>
          </w:tcPr>
          <w:p w:rsidR="00224F72" w:rsidRDefault="00D03603">
            <w:pPr>
              <w:cnfStyle w:val="000000100000" w:firstRow="0" w:lastRow="0" w:firstColumn="0" w:lastColumn="0" w:oddVBand="0" w:evenVBand="0" w:oddHBand="1" w:evenHBand="0" w:firstRowFirstColumn="0" w:firstRowLastColumn="0" w:lastRowFirstColumn="0" w:lastRowLastColumn="0"/>
            </w:pPr>
            <w:hyperlink r:id="rId94">
              <w:r>
                <w:rPr>
                  <w:color w:val="0000FF" w:themeColor="hyperlink"/>
                  <w:u w:val="single"/>
                </w:rPr>
                <w:t>27802220</w:t>
              </w:r>
            </w:hyperlink>
            <w:r>
              <w:t xml:space="preserve"> ['Huey ED', 'Lee S', 'Cheran G', 'Grafman J', '</w:t>
            </w:r>
            <w:r>
              <w:rPr>
                <w:b/>
                <w:u w:val="single"/>
              </w:rPr>
              <w:t>Devanand DP</w:t>
            </w:r>
            <w:r>
              <w:t xml:space="preserve">'], Brain Regions Involved in Arousal and Reward Processing are Associated with Apathy in Alzheimer's Disease and Frontotemporal Dementia, 2017, Journal of </w:t>
            </w:r>
            <w:r>
              <w:t>Alzheimers Disease : Jad, 55(2):551-558</w:t>
            </w:r>
          </w:p>
        </w:tc>
      </w:tr>
      <w:tr w:rsidR="00224F72" w:rsidTr="00224F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84</w:t>
            </w:r>
          </w:p>
        </w:tc>
        <w:tc>
          <w:tcPr>
            <w:tcW w:w="8934" w:type="dxa"/>
          </w:tcPr>
          <w:p w:rsidR="00224F72" w:rsidRDefault="00D03603">
            <w:pPr>
              <w:cnfStyle w:val="000000010000" w:firstRow="0" w:lastRow="0" w:firstColumn="0" w:lastColumn="0" w:oddVBand="0" w:evenVBand="0" w:oddHBand="0" w:evenHBand="1" w:firstRowFirstColumn="0" w:firstRowLastColumn="0" w:lastRowFirstColumn="0" w:lastRowLastColumn="0"/>
            </w:pPr>
            <w:hyperlink r:id="rId95">
              <w:r>
                <w:rPr>
                  <w:color w:val="0000FF" w:themeColor="hyperlink"/>
                  <w:u w:val="single"/>
                </w:rPr>
                <w:t>28984586</w:t>
              </w:r>
            </w:hyperlink>
            <w:r>
              <w:t xml:space="preserve"> ['Lan MJ', 'Ogden RT', 'Kumar D', 'Stern Y', 'Parsey RV', 'Pelton GH', 'Rubin-Falcone H', 'Pradhaban G', 'Zanderigo F', 'Miller JM', 'Mann JJ',</w:t>
            </w:r>
            <w:r>
              <w:t xml:space="preserve"> '</w:t>
            </w:r>
            <w:r>
              <w:rPr>
                <w:b/>
                <w:u w:val="single"/>
              </w:rPr>
              <w:t>Devanand DP</w:t>
            </w:r>
            <w:r>
              <w:t>'], Utility of Molecular and Structural Brain Imaging to Predict Progression from Mild Cognitive Impairment to Dementia, 2017, Journal of Alzheimers Disease : Jad, 60(3):939-947</w:t>
            </w:r>
          </w:p>
        </w:tc>
      </w:tr>
      <w:tr w:rsidR="00224F72" w:rsidTr="00224F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85</w:t>
            </w:r>
          </w:p>
        </w:tc>
        <w:tc>
          <w:tcPr>
            <w:tcW w:w="8934" w:type="dxa"/>
          </w:tcPr>
          <w:p w:rsidR="00224F72" w:rsidRDefault="00D03603">
            <w:pPr>
              <w:cnfStyle w:val="000000100000" w:firstRow="0" w:lastRow="0" w:firstColumn="0" w:lastColumn="0" w:oddVBand="0" w:evenVBand="0" w:oddHBand="1" w:evenHBand="0" w:firstRowFirstColumn="0" w:firstRowLastColumn="0" w:lastRowFirstColumn="0" w:lastRowLastColumn="0"/>
            </w:pPr>
            <w:hyperlink r:id="rId96">
              <w:r>
                <w:rPr>
                  <w:color w:val="0000FF" w:themeColor="hyperlink"/>
                  <w:u w:val="single"/>
                </w:rPr>
                <w:t>2</w:t>
              </w:r>
              <w:r>
                <w:rPr>
                  <w:color w:val="0000FF" w:themeColor="hyperlink"/>
                  <w:u w:val="single"/>
                </w:rPr>
                <w:t>8984603</w:t>
              </w:r>
            </w:hyperlink>
            <w:r>
              <w:t xml:space="preserve"> ['Reijs BLR', 'Ramakers IHGB', 'Elias-Sonnenschein L', 'Teunissen CE', 'Koel-Simmelink M', 'Tsolaki M', 'Wahlund LO', 'Waldemar G', 'Hausner L', 'Johannsen P', 'Vanderstichele H', 'Verhey F', '</w:t>
            </w:r>
            <w:r>
              <w:rPr>
                <w:b/>
                <w:u w:val="single"/>
              </w:rPr>
              <w:t>Devanand DP</w:t>
            </w:r>
            <w:r>
              <w:t>', 'Visser PJ'], Relation of Odor Identifica</w:t>
            </w:r>
            <w:r>
              <w:t>tion with Alzheimer's Disease Markers in Cerebrospinal Fluid and Cognition, 2017, Journal of Alzheimers Disease : Jad, 60(3):1025-1034</w:t>
            </w:r>
          </w:p>
        </w:tc>
      </w:tr>
      <w:tr w:rsidR="00224F72" w:rsidTr="00224F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86</w:t>
            </w:r>
          </w:p>
        </w:tc>
        <w:tc>
          <w:tcPr>
            <w:tcW w:w="8934" w:type="dxa"/>
          </w:tcPr>
          <w:p w:rsidR="00224F72" w:rsidRDefault="00D03603">
            <w:pPr>
              <w:cnfStyle w:val="000000010000" w:firstRow="0" w:lastRow="0" w:firstColumn="0" w:lastColumn="0" w:oddVBand="0" w:evenVBand="0" w:oddHBand="0" w:evenHBand="1" w:firstRowFirstColumn="0" w:firstRowLastColumn="0" w:lastRowFirstColumn="0" w:lastRowLastColumn="0"/>
            </w:pPr>
            <w:hyperlink r:id="rId97">
              <w:r>
                <w:rPr>
                  <w:color w:val="0000FF" w:themeColor="hyperlink"/>
                  <w:u w:val="single"/>
                </w:rPr>
                <w:t>29081417</w:t>
              </w:r>
            </w:hyperlink>
            <w:r>
              <w:t xml:space="preserve"> ['</w:t>
            </w:r>
            <w:r>
              <w:rPr>
                <w:b/>
                <w:u w:val="single"/>
              </w:rPr>
              <w:t>Devanand DP</w:t>
            </w:r>
            <w:r>
              <w:t xml:space="preserve">', 'Lentz C', 'Chunga RE', </w:t>
            </w:r>
            <w:r>
              <w:t>'Ciarleglio A', 'Scodes JM', 'Andrews H', 'Schofield PW', 'Stern Y', 'Huey ED', 'Bell K', 'Pelton GH'], Change in Odor Identification Impairment is Associated with Improvement with Cholinesterase Inhibitor Treatment in Mild Cognitive Impairment, 2017, Jour</w:t>
            </w:r>
            <w:r>
              <w:t>nal of Alzheimers Disease : Jad, 60(4):1525-1531</w:t>
            </w:r>
          </w:p>
        </w:tc>
      </w:tr>
      <w:tr w:rsidR="00224F72" w:rsidTr="00224F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87</w:t>
            </w:r>
          </w:p>
        </w:tc>
        <w:tc>
          <w:tcPr>
            <w:tcW w:w="8934" w:type="dxa"/>
          </w:tcPr>
          <w:p w:rsidR="00224F72" w:rsidRDefault="00D03603">
            <w:pPr>
              <w:cnfStyle w:val="000000100000" w:firstRow="0" w:lastRow="0" w:firstColumn="0" w:lastColumn="0" w:oddVBand="0" w:evenVBand="0" w:oddHBand="1" w:evenHBand="0" w:firstRowFirstColumn="0" w:firstRowLastColumn="0" w:lastRowFirstColumn="0" w:lastRowLastColumn="0"/>
            </w:pPr>
            <w:hyperlink r:id="rId98">
              <w:r>
                <w:rPr>
                  <w:color w:val="0000FF" w:themeColor="hyperlink"/>
                  <w:u w:val="single"/>
                </w:rPr>
                <w:t>27745824</w:t>
              </w:r>
            </w:hyperlink>
            <w:r>
              <w:t xml:space="preserve"> ['</w:t>
            </w:r>
            <w:r>
              <w:rPr>
                <w:b/>
                <w:u w:val="single"/>
              </w:rPr>
              <w:t>Devanand DP</w:t>
            </w:r>
            <w:r>
              <w:t>'], Olfactory Identification Deficits, Cognitive Decline, and Dementia in Older Adults, Dec-2016, 17-Aug-2016, The Americ</w:t>
            </w:r>
            <w:r>
              <w:t>an Journal of Geriatric Psychiatry : Official Journal of the American Association for Geriatric Psychiatry, 24(12):1151-1157</w:t>
            </w:r>
          </w:p>
        </w:tc>
      </w:tr>
      <w:tr w:rsidR="00224F72" w:rsidTr="00224F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88</w:t>
            </w:r>
          </w:p>
        </w:tc>
        <w:tc>
          <w:tcPr>
            <w:tcW w:w="8934" w:type="dxa"/>
          </w:tcPr>
          <w:p w:rsidR="00224F72" w:rsidRDefault="00D03603">
            <w:pPr>
              <w:cnfStyle w:val="000000010000" w:firstRow="0" w:lastRow="0" w:firstColumn="0" w:lastColumn="0" w:oddVBand="0" w:evenVBand="0" w:oddHBand="0" w:evenHBand="1" w:firstRowFirstColumn="0" w:firstRowLastColumn="0" w:lastRowFirstColumn="0" w:lastRowLastColumn="0"/>
            </w:pPr>
            <w:hyperlink r:id="rId99">
              <w:r>
                <w:rPr>
                  <w:color w:val="0000FF" w:themeColor="hyperlink"/>
                  <w:u w:val="single"/>
                </w:rPr>
                <w:t>27115509</w:t>
              </w:r>
            </w:hyperlink>
            <w:r>
              <w:t xml:space="preserve"> ['Yesavage JA', 'Taylor JL', 'Friedman L', 'Rosenberg PB',</w:t>
            </w:r>
            <w:r>
              <w:t xml:space="preserve"> 'Lazzeroni LC', 'Leoutsakos JS', 'Kinoshita LM', 'Perlow MJ', 'Munro CA', '</w:t>
            </w:r>
            <w:r>
              <w:rPr>
                <w:b/>
                <w:u w:val="single"/>
              </w:rPr>
              <w:t>Devanand DP</w:t>
            </w:r>
            <w:r>
              <w:t>', 'Drye LT', 'Mintzer JE', 'Pollock BG', 'Porsteinsson AP', 'Schneider LS', 'Shade DM', 'Weintraub D', 'Lyketsos CG', 'Noda A'], Principal components analysis of agitat</w:t>
            </w:r>
            <w:r>
              <w:t>ion outcomes in Alzheimer's disease, Aug-2016, 16-Apr-2016, Journal of Psychiatric Research, 79:4-7</w:t>
            </w:r>
          </w:p>
        </w:tc>
      </w:tr>
      <w:tr w:rsidR="00224F72" w:rsidTr="00224F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89</w:t>
            </w:r>
          </w:p>
        </w:tc>
        <w:tc>
          <w:tcPr>
            <w:tcW w:w="8934" w:type="dxa"/>
          </w:tcPr>
          <w:p w:rsidR="00224F72" w:rsidRDefault="00D03603">
            <w:pPr>
              <w:cnfStyle w:val="000000100000" w:firstRow="0" w:lastRow="0" w:firstColumn="0" w:lastColumn="0" w:oddVBand="0" w:evenVBand="0" w:oddHBand="1" w:evenHBand="0" w:firstRowFirstColumn="0" w:firstRowLastColumn="0" w:lastRowFirstColumn="0" w:lastRowLastColumn="0"/>
            </w:pPr>
            <w:hyperlink r:id="rId100">
              <w:r>
                <w:rPr>
                  <w:color w:val="0000FF" w:themeColor="hyperlink"/>
                  <w:u w:val="single"/>
                </w:rPr>
                <w:t>26559790</w:t>
              </w:r>
            </w:hyperlink>
            <w:r>
              <w:t xml:space="preserve"> ['Pelton GH', 'Harper OL', 'Roose SP', 'Marder K', "D'Antonio K", '</w:t>
            </w:r>
            <w:r>
              <w:rPr>
                <w:b/>
                <w:u w:val="single"/>
              </w:rPr>
              <w:t>Devanand DP</w:t>
            </w:r>
            <w:r>
              <w:t xml:space="preserve">'], </w:t>
            </w:r>
            <w:r>
              <w:t>Combined treatment with memantine/es-citalopram for older depressed patients with cognitive impairment: a pilot study, Jun-2016, 11-Nov-2015, International Journal of Geriatric Psychiatry, 31(6):648-55</w:t>
            </w:r>
          </w:p>
        </w:tc>
      </w:tr>
      <w:tr w:rsidR="00224F72" w:rsidTr="00224F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90</w:t>
            </w:r>
          </w:p>
        </w:tc>
        <w:tc>
          <w:tcPr>
            <w:tcW w:w="8934" w:type="dxa"/>
          </w:tcPr>
          <w:p w:rsidR="00224F72" w:rsidRDefault="00D03603">
            <w:pPr>
              <w:cnfStyle w:val="000000010000" w:firstRow="0" w:lastRow="0" w:firstColumn="0" w:lastColumn="0" w:oddVBand="0" w:evenVBand="0" w:oddHBand="0" w:evenHBand="1" w:firstRowFirstColumn="0" w:firstRowLastColumn="0" w:lastRowFirstColumn="0" w:lastRowLastColumn="0"/>
            </w:pPr>
            <w:hyperlink r:id="rId101">
              <w:r>
                <w:rPr>
                  <w:color w:val="0000FF" w:themeColor="hyperlink"/>
                  <w:u w:val="single"/>
                </w:rPr>
                <w:t>26611790</w:t>
              </w:r>
            </w:hyperlink>
            <w:r>
              <w:t xml:space="preserve"> ['Akil A', 'Bies RR', 'Pollock BG', 'Avramopoulos D', '</w:t>
            </w:r>
            <w:r>
              <w:rPr>
                <w:b/>
                <w:u w:val="single"/>
              </w:rPr>
              <w:t>Devanand DP</w:t>
            </w:r>
            <w:r>
              <w:t xml:space="preserve">', 'Mintzer JE', 'Porsteinsson AP', 'Schneider </w:t>
            </w:r>
            <w:r>
              <w:lastRenderedPageBreak/>
              <w:t>LS', 'Weintraub D', 'Yesavage J', 'Shade DM', 'Lyketsos CG'], A population pharmacokinetic model for R- and S-citalopram and</w:t>
            </w:r>
            <w:r>
              <w:t xml:space="preserve"> desmethylcitalopram in Alzheimer's disease patients with agitation, Feb-2016, 26-Nov-2015, Journal of Pharmacokinetics and Pharmacodynamics, 43(1):99-109</w:t>
            </w:r>
          </w:p>
        </w:tc>
      </w:tr>
      <w:tr w:rsidR="00224F72" w:rsidTr="00224F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lastRenderedPageBreak/>
              <w:t>91</w:t>
            </w:r>
          </w:p>
        </w:tc>
        <w:tc>
          <w:tcPr>
            <w:tcW w:w="8934" w:type="dxa"/>
          </w:tcPr>
          <w:p w:rsidR="00224F72" w:rsidRDefault="00D03603">
            <w:pPr>
              <w:cnfStyle w:val="000000100000" w:firstRow="0" w:lastRow="0" w:firstColumn="0" w:lastColumn="0" w:oddVBand="0" w:evenVBand="0" w:oddHBand="1" w:evenHBand="0" w:firstRowFirstColumn="0" w:firstRowLastColumn="0" w:lastRowFirstColumn="0" w:lastRowLastColumn="0"/>
            </w:pPr>
            <w:hyperlink r:id="rId102">
              <w:r>
                <w:rPr>
                  <w:color w:val="0000FF" w:themeColor="hyperlink"/>
                  <w:u w:val="single"/>
                </w:rPr>
                <w:t>26437233</w:t>
              </w:r>
            </w:hyperlink>
            <w:r>
              <w:t xml:space="preserve"> ['Motter JN', 'Pimontel MA',</w:t>
            </w:r>
            <w:r>
              <w:t xml:space="preserve"> 'Rindskopf D', '</w:t>
            </w:r>
            <w:r>
              <w:rPr>
                <w:b/>
                <w:u w:val="single"/>
              </w:rPr>
              <w:t>Devanand DP</w:t>
            </w:r>
            <w:r>
              <w:t>', 'Doraiswamy PM', 'Sneed JR'], Computerized cognitive training and functional recovery in major depressive disorder: A meta-analysis, 1-Jan-2016, 26-Sep-2015, Journal of Affective Disorders, 189:184-91</w:t>
            </w:r>
          </w:p>
        </w:tc>
      </w:tr>
      <w:tr w:rsidR="00224F72" w:rsidTr="00224F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92</w:t>
            </w:r>
          </w:p>
        </w:tc>
        <w:tc>
          <w:tcPr>
            <w:tcW w:w="8934" w:type="dxa"/>
          </w:tcPr>
          <w:p w:rsidR="00224F72" w:rsidRDefault="00D03603">
            <w:pPr>
              <w:cnfStyle w:val="000000010000" w:firstRow="0" w:lastRow="0" w:firstColumn="0" w:lastColumn="0" w:oddVBand="0" w:evenVBand="0" w:oddHBand="0" w:evenHBand="1" w:firstRowFirstColumn="0" w:firstRowLastColumn="0" w:lastRowFirstColumn="0" w:lastRowLastColumn="0"/>
            </w:pPr>
            <w:hyperlink r:id="rId103">
              <w:r>
                <w:rPr>
                  <w:color w:val="0000FF" w:themeColor="hyperlink"/>
                  <w:u w:val="single"/>
                </w:rPr>
                <w:t>26715034</w:t>
              </w:r>
            </w:hyperlink>
            <w:r>
              <w:t xml:space="preserve"> ['Huey ED', 'Lee S', 'Lieberman JA', '</w:t>
            </w:r>
            <w:r>
              <w:rPr>
                <w:b/>
                <w:u w:val="single"/>
              </w:rPr>
              <w:t>Devanand DP</w:t>
            </w:r>
            <w:r>
              <w:t xml:space="preserve">', 'Brickman AM', 'Raymont V', 'Krueger F', 'Grafman J'], Brain Regions Associated With Internalizing and Externalizing Psychiatric Symptoms in Patients With </w:t>
            </w:r>
            <w:r>
              <w:t>Penetrating Traumatic Brain Injury, 2016, 30-Dec-2015, The Journal of Neuropsychiatry and Clinical Neurosciences, 28(2):104-11</w:t>
            </w:r>
          </w:p>
        </w:tc>
      </w:tr>
      <w:tr w:rsidR="00224F72" w:rsidTr="00224F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93</w:t>
            </w:r>
          </w:p>
        </w:tc>
        <w:tc>
          <w:tcPr>
            <w:tcW w:w="8934" w:type="dxa"/>
          </w:tcPr>
          <w:p w:rsidR="00224F72" w:rsidRDefault="00D03603">
            <w:pPr>
              <w:cnfStyle w:val="000000100000" w:firstRow="0" w:lastRow="0" w:firstColumn="0" w:lastColumn="0" w:oddVBand="0" w:evenVBand="0" w:oddHBand="1" w:evenHBand="0" w:firstRowFirstColumn="0" w:firstRowLastColumn="0" w:lastRowFirstColumn="0" w:lastRowLastColumn="0"/>
            </w:pPr>
            <w:hyperlink r:id="rId104">
              <w:r>
                <w:rPr>
                  <w:color w:val="0000FF" w:themeColor="hyperlink"/>
                  <w:u w:val="single"/>
                </w:rPr>
                <w:t>27853432</w:t>
              </w:r>
            </w:hyperlink>
            <w:r>
              <w:t xml:space="preserve"> ['Motter JN', '</w:t>
            </w:r>
            <w:r>
              <w:rPr>
                <w:b/>
                <w:u w:val="single"/>
              </w:rPr>
              <w:t>Devanand DP</w:t>
            </w:r>
            <w:r>
              <w:t>', 'Doraiswamy PM', 'Sneed JR'</w:t>
            </w:r>
            <w:r>
              <w:t>], Clinical Trials to Gain FDA Approval for Computerized Cognitive Training: What Is the Ideal Control Condition?, 2016, 2-Nov-2016, Frontiers in Aging Neuroscience, 8:249</w:t>
            </w:r>
          </w:p>
        </w:tc>
      </w:tr>
      <w:tr w:rsidR="00224F72" w:rsidTr="00224F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94</w:t>
            </w:r>
          </w:p>
        </w:tc>
        <w:tc>
          <w:tcPr>
            <w:tcW w:w="8934" w:type="dxa"/>
          </w:tcPr>
          <w:p w:rsidR="00224F72" w:rsidRDefault="00D03603">
            <w:pPr>
              <w:cnfStyle w:val="000000010000" w:firstRow="0" w:lastRow="0" w:firstColumn="0" w:lastColumn="0" w:oddVBand="0" w:evenVBand="0" w:oddHBand="0" w:evenHBand="1" w:firstRowFirstColumn="0" w:firstRowLastColumn="0" w:lastRowFirstColumn="0" w:lastRowLastColumn="0"/>
            </w:pPr>
            <w:hyperlink r:id="rId105">
              <w:r>
                <w:rPr>
                  <w:color w:val="0000FF" w:themeColor="hyperlink"/>
                  <w:u w:val="single"/>
                </w:rPr>
                <w:t>26645628</w:t>
              </w:r>
            </w:hyperlink>
            <w:r>
              <w:t xml:space="preserve"> ['DeLorenzo C', 'Sovago J', 'Gardus J', 'Xu J', 'Yang J', 'Behrje R', 'Kumar JS', '</w:t>
            </w:r>
            <w:r>
              <w:rPr>
                <w:b/>
                <w:u w:val="single"/>
              </w:rPr>
              <w:t>Devanand DP</w:t>
            </w:r>
            <w:r>
              <w:t>', 'Pelton GH', 'Mathis CA', 'Mason NS', 'Gomez-Mancilla B', 'Aizenstein H', 'Mann JJ', 'Parsey RV'], Characterization of brain mGluR5 binding in a pilot study o</w:t>
            </w:r>
            <w:r>
              <w:t>f late-life major depressive disorder using positron emission tomography and ¹¹CABP688, 8-Dec-2015, 8-Dec-2015, Translational Psychiatry, 5(12):e693</w:t>
            </w:r>
          </w:p>
        </w:tc>
      </w:tr>
      <w:tr w:rsidR="00224F72" w:rsidTr="00224F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95</w:t>
            </w:r>
          </w:p>
        </w:tc>
        <w:tc>
          <w:tcPr>
            <w:tcW w:w="8934" w:type="dxa"/>
          </w:tcPr>
          <w:p w:rsidR="00224F72" w:rsidRDefault="00D03603">
            <w:pPr>
              <w:cnfStyle w:val="000000100000" w:firstRow="0" w:lastRow="0" w:firstColumn="0" w:lastColumn="0" w:oddVBand="0" w:evenVBand="0" w:oddHBand="1" w:evenHBand="0" w:firstRowFirstColumn="0" w:firstRowLastColumn="0" w:lastRowFirstColumn="0" w:lastRowLastColumn="0"/>
            </w:pPr>
            <w:hyperlink r:id="rId106">
              <w:r>
                <w:rPr>
                  <w:color w:val="0000FF" w:themeColor="hyperlink"/>
                  <w:u w:val="single"/>
                </w:rPr>
                <w:t>26343341</w:t>
              </w:r>
            </w:hyperlink>
            <w:r>
              <w:t xml:space="preserve"> ['Huey ED', 'Lee S', 'Brickman AM'</w:t>
            </w:r>
            <w:r>
              <w:t>, 'Manoochehri M', 'Griffith E', '</w:t>
            </w:r>
            <w:r>
              <w:rPr>
                <w:b/>
                <w:u w:val="single"/>
              </w:rPr>
              <w:t>Devanand DP</w:t>
            </w:r>
            <w:r>
              <w:t>', 'Stern Y', 'Grafman J'], Neuropsychiatric effects of neurodegeneration of the medial versus lateral ventral prefrontal cortex in humans, Dec-2015, 15-Aug-2015, Cortex; A Journal Devoted to the Study of the Ne</w:t>
            </w:r>
            <w:r>
              <w:t>rvous System and Behavior, 73:1-9</w:t>
            </w:r>
          </w:p>
        </w:tc>
      </w:tr>
      <w:tr w:rsidR="00224F72" w:rsidTr="00224F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96</w:t>
            </w:r>
          </w:p>
        </w:tc>
        <w:tc>
          <w:tcPr>
            <w:tcW w:w="8934" w:type="dxa"/>
          </w:tcPr>
          <w:p w:rsidR="00224F72" w:rsidRDefault="00D03603">
            <w:pPr>
              <w:cnfStyle w:val="000000010000" w:firstRow="0" w:lastRow="0" w:firstColumn="0" w:lastColumn="0" w:oddVBand="0" w:evenVBand="0" w:oddHBand="0" w:evenHBand="1" w:firstRowFirstColumn="0" w:firstRowLastColumn="0" w:lastRowFirstColumn="0" w:lastRowLastColumn="0"/>
            </w:pPr>
            <w:hyperlink r:id="rId107">
              <w:r>
                <w:rPr>
                  <w:color w:val="0000FF" w:themeColor="hyperlink"/>
                  <w:u w:val="single"/>
                </w:rPr>
                <w:t>25614530</w:t>
              </w:r>
            </w:hyperlink>
            <w:r>
              <w:t xml:space="preserve"> ['Gerhard T', '</w:t>
            </w:r>
            <w:r>
              <w:rPr>
                <w:b/>
                <w:u w:val="single"/>
              </w:rPr>
              <w:t>Devanand DP</w:t>
            </w:r>
            <w:r>
              <w:t>', 'Huang C', 'Crystal S', 'Olfson M'], Lithium treatment and risk for dementia in adults with bipolar disorder: population</w:t>
            </w:r>
            <w:r>
              <w:t>-based cohort study, Jul-2015, 22-Jan-2015, The British Journal of Psychiatry : the Journal of Mental Science, 207(1):46-51</w:t>
            </w:r>
          </w:p>
        </w:tc>
      </w:tr>
      <w:tr w:rsidR="00224F72" w:rsidTr="00224F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97</w:t>
            </w:r>
          </w:p>
        </w:tc>
        <w:tc>
          <w:tcPr>
            <w:tcW w:w="8934" w:type="dxa"/>
          </w:tcPr>
          <w:p w:rsidR="00224F72" w:rsidRDefault="00D03603">
            <w:pPr>
              <w:cnfStyle w:val="000000100000" w:firstRow="0" w:lastRow="0" w:firstColumn="0" w:lastColumn="0" w:oddVBand="0" w:evenVBand="0" w:oddHBand="1" w:evenHBand="0" w:firstRowFirstColumn="0" w:firstRowLastColumn="0" w:lastRowFirstColumn="0" w:lastRowLastColumn="0"/>
            </w:pPr>
            <w:hyperlink r:id="rId108">
              <w:r>
                <w:rPr>
                  <w:color w:val="0000FF" w:themeColor="hyperlink"/>
                  <w:u w:val="single"/>
                </w:rPr>
                <w:t>23871118</w:t>
              </w:r>
            </w:hyperlink>
            <w:r>
              <w:t xml:space="preserve"> ['Zahodne LB', 'Ornstein K', 'Cosentino S', '</w:t>
            </w:r>
            <w:r>
              <w:rPr>
                <w:b/>
                <w:u w:val="single"/>
              </w:rPr>
              <w:t>Devanand DP</w:t>
            </w:r>
            <w:r>
              <w:t xml:space="preserve">', </w:t>
            </w:r>
            <w:r>
              <w:t>'Stern Y'], Longitudinal relationships between Alzheimer disease progression and psychosis, depressed mood, and agitation/aggression, Feb-2015, 17-Jul-2013, The American Journal of Geriatric Psychiatry : Official Journal of the American Association for Ger</w:t>
            </w:r>
            <w:r>
              <w:t>iatric Psychiatry, 23(2):130-40</w:t>
            </w:r>
          </w:p>
        </w:tc>
      </w:tr>
      <w:tr w:rsidR="00224F72" w:rsidTr="00224F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98</w:t>
            </w:r>
          </w:p>
        </w:tc>
        <w:tc>
          <w:tcPr>
            <w:tcW w:w="8934" w:type="dxa"/>
          </w:tcPr>
          <w:p w:rsidR="00224F72" w:rsidRDefault="00D03603">
            <w:pPr>
              <w:cnfStyle w:val="000000010000" w:firstRow="0" w:lastRow="0" w:firstColumn="0" w:lastColumn="0" w:oddVBand="0" w:evenVBand="0" w:oddHBand="0" w:evenHBand="1" w:firstRowFirstColumn="0" w:firstRowLastColumn="0" w:lastRowFirstColumn="0" w:lastRowLastColumn="0"/>
            </w:pPr>
            <w:hyperlink r:id="rId109">
              <w:r>
                <w:rPr>
                  <w:color w:val="0000FF" w:themeColor="hyperlink"/>
                  <w:u w:val="single"/>
                </w:rPr>
                <w:t>25471394</w:t>
              </w:r>
            </w:hyperlink>
            <w:r>
              <w:t xml:space="preserve"> ['</w:t>
            </w:r>
            <w:r>
              <w:rPr>
                <w:b/>
                <w:u w:val="single"/>
              </w:rPr>
              <w:t>Devanand DP</w:t>
            </w:r>
            <w:r>
              <w:t xml:space="preserve">', 'Lee S', 'Manly J', 'Andrews H', 'Schupf N', 'Doty RL', 'Stern Y', 'Zahodne LB', 'Louis ED', 'Mayeux R'], Olfactory deficits predict </w:t>
            </w:r>
            <w:r>
              <w:t>cognitive decline and Alzheimer dementia in an urban community, 13-Jan-2015, 3-Dec-2014, Neurology, 84(2):182-9</w:t>
            </w:r>
          </w:p>
        </w:tc>
      </w:tr>
      <w:tr w:rsidR="00224F72" w:rsidTr="00224F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99</w:t>
            </w:r>
          </w:p>
        </w:tc>
        <w:tc>
          <w:tcPr>
            <w:tcW w:w="8934" w:type="dxa"/>
          </w:tcPr>
          <w:p w:rsidR="00224F72" w:rsidRDefault="00D03603">
            <w:pPr>
              <w:cnfStyle w:val="000000100000" w:firstRow="0" w:lastRow="0" w:firstColumn="0" w:lastColumn="0" w:oddVBand="0" w:evenVBand="0" w:oddHBand="1" w:evenHBand="0" w:firstRowFirstColumn="0" w:firstRowLastColumn="0" w:lastRowFirstColumn="0" w:lastRowLastColumn="0"/>
            </w:pPr>
            <w:hyperlink r:id="rId110">
              <w:r>
                <w:rPr>
                  <w:color w:val="0000FF" w:themeColor="hyperlink"/>
                  <w:u w:val="single"/>
                </w:rPr>
                <w:t>25022540</w:t>
              </w:r>
            </w:hyperlink>
            <w:r>
              <w:t xml:space="preserve"> ['Albers MW', 'Gilmore GC', 'Kaye J', 'Murphy C', 'Wingfield A', 'Benne</w:t>
            </w:r>
            <w:r>
              <w:t>tt DA', 'Boxer AL', 'Buchman AS', 'Cruickshanks KJ', '</w:t>
            </w:r>
            <w:r>
              <w:rPr>
                <w:b/>
                <w:u w:val="single"/>
              </w:rPr>
              <w:t>Devanand DP</w:t>
            </w:r>
            <w:r>
              <w:t>', 'Duffy CJ', 'Gall CM', 'Gates GA', 'Granholm AC', 'Hensch T', 'Holtzer R', 'Hyman BT', 'Lin FR', 'McKee AC', 'Morris JC', 'Petersen RC', 'Silbert LC', 'Struble RG', 'Trojanowski JQ', 'Verg</w:t>
            </w:r>
            <w:r>
              <w:t>hese J', 'Wilson DA', 'Xu S', 'Zhang LI'], At the interface of sensory and motor dysfunctions and Alzheimer's disease, Jan-2015, 9-Jul-2014, Alzheimers &amp; Dementia : the Journal of the Alzheimers Association, 11(1):70-98</w:t>
            </w:r>
          </w:p>
        </w:tc>
      </w:tr>
      <w:tr w:rsidR="00224F72" w:rsidTr="00224F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100</w:t>
            </w:r>
          </w:p>
        </w:tc>
        <w:tc>
          <w:tcPr>
            <w:tcW w:w="8934" w:type="dxa"/>
          </w:tcPr>
          <w:p w:rsidR="00224F72" w:rsidRDefault="00D03603">
            <w:pPr>
              <w:cnfStyle w:val="000000010000" w:firstRow="0" w:lastRow="0" w:firstColumn="0" w:lastColumn="0" w:oddVBand="0" w:evenVBand="0" w:oddHBand="0" w:evenHBand="1" w:firstRowFirstColumn="0" w:firstRowLastColumn="0" w:lastRowFirstColumn="0" w:lastRowLastColumn="0"/>
            </w:pPr>
            <w:hyperlink r:id="rId111">
              <w:r>
                <w:rPr>
                  <w:color w:val="0000FF" w:themeColor="hyperlink"/>
                  <w:u w:val="single"/>
                </w:rPr>
                <w:t>26483706</w:t>
              </w:r>
            </w:hyperlink>
            <w:r>
              <w:t xml:space="preserve"> ['Motter JN', '</w:t>
            </w:r>
            <w:r>
              <w:rPr>
                <w:b/>
                <w:u w:val="single"/>
              </w:rPr>
              <w:t>Devanand DP</w:t>
            </w:r>
            <w:r>
              <w:t>', 'Doraiswamy PM', 'Sneed JR'], Computerized Cognitive Training for Major Depressive Disorder: What's Next?, 2015, 1-Oct-2015, Frontiers in Psychiatry, 6:137</w:t>
            </w:r>
          </w:p>
        </w:tc>
      </w:tr>
      <w:tr w:rsidR="00224F72" w:rsidTr="00224F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101</w:t>
            </w:r>
          </w:p>
        </w:tc>
        <w:tc>
          <w:tcPr>
            <w:tcW w:w="8934" w:type="dxa"/>
          </w:tcPr>
          <w:p w:rsidR="00224F72" w:rsidRDefault="00D03603">
            <w:pPr>
              <w:cnfStyle w:val="000000100000" w:firstRow="0" w:lastRow="0" w:firstColumn="0" w:lastColumn="0" w:oddVBand="0" w:evenVBand="0" w:oddHBand="1" w:evenHBand="0" w:firstRowFirstColumn="0" w:firstRowLastColumn="0" w:lastRowFirstColumn="0" w:lastRowLastColumn="0"/>
            </w:pPr>
            <w:hyperlink r:id="rId112">
              <w:r>
                <w:rPr>
                  <w:color w:val="0000FF" w:themeColor="hyperlink"/>
                  <w:u w:val="single"/>
                </w:rPr>
                <w:t>23973252</w:t>
              </w:r>
            </w:hyperlink>
            <w:r>
              <w:t xml:space="preserve"> ['Brown PJ', 'Roose SP', 'Fieo R', 'Liu X', 'Rantanen T', 'Sneed JR', 'Rutherford BR', '</w:t>
            </w:r>
            <w:r>
              <w:rPr>
                <w:b/>
                <w:u w:val="single"/>
              </w:rPr>
              <w:t>Devanand DP</w:t>
            </w:r>
            <w:r>
              <w:t xml:space="preserve">', 'Avlund K'], Frailty and depression in older adults: a high-risk clinical population, Nov-2014, 20-Aug-2013, The </w:t>
            </w:r>
            <w:r>
              <w:t>American Journal of Geriatric Psychiatry : Official Journal of the American Association for Geriatric Psychiatry, 22(11):1083-95</w:t>
            </w:r>
          </w:p>
        </w:tc>
      </w:tr>
      <w:tr w:rsidR="00224F72" w:rsidTr="00224F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102</w:t>
            </w:r>
          </w:p>
        </w:tc>
        <w:tc>
          <w:tcPr>
            <w:tcW w:w="8934" w:type="dxa"/>
          </w:tcPr>
          <w:p w:rsidR="00224F72" w:rsidRDefault="00D03603">
            <w:pPr>
              <w:cnfStyle w:val="000000010000" w:firstRow="0" w:lastRow="0" w:firstColumn="0" w:lastColumn="0" w:oddVBand="0" w:evenVBand="0" w:oddHBand="0" w:evenHBand="1" w:firstRowFirstColumn="0" w:firstRowLastColumn="0" w:lastRowFirstColumn="0" w:lastRowLastColumn="0"/>
            </w:pPr>
            <w:hyperlink r:id="rId113">
              <w:r>
                <w:rPr>
                  <w:color w:val="0000FF" w:themeColor="hyperlink"/>
                  <w:u w:val="single"/>
                </w:rPr>
                <w:t>23929443</w:t>
              </w:r>
            </w:hyperlink>
            <w:r>
              <w:t xml:space="preserve"> ['Gerhard T', 'Huybrechts K', 'Olfson M', 'Schneeweiss S', 'Bobo WV', 'Doraiswamy PM', '</w:t>
            </w:r>
            <w:r>
              <w:rPr>
                <w:b/>
                <w:u w:val="single"/>
              </w:rPr>
              <w:t>Devanand DP</w:t>
            </w:r>
            <w:r>
              <w:t xml:space="preserve">', 'Lucas JA', 'Huang C', 'Malka ES', 'Levin R', 'Crystal S'], Comparative mortality risks of antipsychotic medications in community-dwelling older adults, </w:t>
            </w:r>
            <w:r>
              <w:t>Jul-2014, 8-Aug-2013, The British Journal of Psychiatry : the Journal of Mental Science, 205(1):44-51</w:t>
            </w:r>
          </w:p>
        </w:tc>
      </w:tr>
      <w:tr w:rsidR="00224F72" w:rsidTr="00224F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103</w:t>
            </w:r>
          </w:p>
        </w:tc>
        <w:tc>
          <w:tcPr>
            <w:tcW w:w="8934" w:type="dxa"/>
          </w:tcPr>
          <w:p w:rsidR="00224F72" w:rsidRDefault="00D03603">
            <w:pPr>
              <w:cnfStyle w:val="000000100000" w:firstRow="0" w:lastRow="0" w:firstColumn="0" w:lastColumn="0" w:oddVBand="0" w:evenVBand="0" w:oddHBand="1" w:evenHBand="0" w:firstRowFirstColumn="0" w:firstRowLastColumn="0" w:lastRowFirstColumn="0" w:lastRowLastColumn="0"/>
            </w:pPr>
            <w:hyperlink r:id="rId114">
              <w:r>
                <w:rPr>
                  <w:color w:val="0000FF" w:themeColor="hyperlink"/>
                  <w:u w:val="single"/>
                </w:rPr>
                <w:t>25093474</w:t>
              </w:r>
            </w:hyperlink>
            <w:r>
              <w:t xml:space="preserve"> ['</w:t>
            </w:r>
            <w:r>
              <w:rPr>
                <w:b/>
                <w:u w:val="single"/>
              </w:rPr>
              <w:t>Devanand DP</w:t>
            </w:r>
            <w:r>
              <w:t>'], Whatever happened to new treatments for Alzheimer's disease?, J</w:t>
            </w:r>
            <w:r>
              <w:t>ul-2014, The Journal of Clinical Psychiatry, 75(7):775-6</w:t>
            </w:r>
          </w:p>
        </w:tc>
      </w:tr>
      <w:tr w:rsidR="00224F72" w:rsidTr="00224F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104</w:t>
            </w:r>
          </w:p>
        </w:tc>
        <w:tc>
          <w:tcPr>
            <w:tcW w:w="8934" w:type="dxa"/>
          </w:tcPr>
          <w:p w:rsidR="00224F72" w:rsidRDefault="00D03603">
            <w:pPr>
              <w:cnfStyle w:val="000000010000" w:firstRow="0" w:lastRow="0" w:firstColumn="0" w:lastColumn="0" w:oddVBand="0" w:evenVBand="0" w:oddHBand="0" w:evenHBand="1" w:firstRowFirstColumn="0" w:firstRowLastColumn="0" w:lastRowFirstColumn="0" w:lastRowLastColumn="0"/>
            </w:pPr>
            <w:hyperlink r:id="rId115">
              <w:r>
                <w:rPr>
                  <w:color w:val="0000FF" w:themeColor="hyperlink"/>
                  <w:u w:val="single"/>
                </w:rPr>
                <w:t>25045620</w:t>
              </w:r>
            </w:hyperlink>
            <w:r>
              <w:t xml:space="preserve"> ['Masurkar AV', '</w:t>
            </w:r>
            <w:r>
              <w:rPr>
                <w:b/>
                <w:u w:val="single"/>
              </w:rPr>
              <w:t>Devanand DP</w:t>
            </w:r>
            <w:r>
              <w:t>'], Olfactory Dysfunction in the Elderly: Basic Circuitry and Alterations with Normal Aging and A</w:t>
            </w:r>
            <w:r>
              <w:t>lzheimer's Disease, 1-Jun-2014, Current Geriatrics Reports, 3(2):91-100</w:t>
            </w:r>
          </w:p>
        </w:tc>
      </w:tr>
      <w:tr w:rsidR="00224F72" w:rsidTr="00224F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105</w:t>
            </w:r>
          </w:p>
        </w:tc>
        <w:tc>
          <w:tcPr>
            <w:tcW w:w="8934" w:type="dxa"/>
          </w:tcPr>
          <w:p w:rsidR="00224F72" w:rsidRDefault="00D03603">
            <w:pPr>
              <w:cnfStyle w:val="000000100000" w:firstRow="0" w:lastRow="0" w:firstColumn="0" w:lastColumn="0" w:oddVBand="0" w:evenVBand="0" w:oddHBand="1" w:evenHBand="0" w:firstRowFirstColumn="0" w:firstRowLastColumn="0" w:lastRowFirstColumn="0" w:lastRowLastColumn="0"/>
            </w:pPr>
            <w:hyperlink r:id="rId116">
              <w:r>
                <w:rPr>
                  <w:color w:val="0000FF" w:themeColor="hyperlink"/>
                  <w:u w:val="single"/>
                </w:rPr>
                <w:t>25177490</w:t>
              </w:r>
            </w:hyperlink>
            <w:r>
              <w:t xml:space="preserve"> ['Kerner N', "D'Antonio K", 'Pelton GH', 'Salcedo E', 'Ferrar J', 'Roose SP', '</w:t>
            </w:r>
            <w:r>
              <w:rPr>
                <w:b/>
                <w:u w:val="single"/>
              </w:rPr>
              <w:t>Devanand D</w:t>
            </w:r>
            <w:r>
              <w:t>'], An open treatment</w:t>
            </w:r>
            <w:r>
              <w:t xml:space="preserve"> trial of duloxetine in elderly patients with dysthymic disorder, 8-May-2014, Sage Open Medicine, 2:2050312114533536</w:t>
            </w:r>
          </w:p>
        </w:tc>
      </w:tr>
      <w:tr w:rsidR="00224F72" w:rsidTr="00224F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106</w:t>
            </w:r>
          </w:p>
        </w:tc>
        <w:tc>
          <w:tcPr>
            <w:tcW w:w="8934" w:type="dxa"/>
          </w:tcPr>
          <w:p w:rsidR="00224F72" w:rsidRDefault="00D03603">
            <w:pPr>
              <w:cnfStyle w:val="000000010000" w:firstRow="0" w:lastRow="0" w:firstColumn="0" w:lastColumn="0" w:oddVBand="0" w:evenVBand="0" w:oddHBand="0" w:evenHBand="1" w:firstRowFirstColumn="0" w:firstRowLastColumn="0" w:lastRowFirstColumn="0" w:lastRowLastColumn="0"/>
            </w:pPr>
            <w:hyperlink r:id="rId117">
              <w:r>
                <w:rPr>
                  <w:color w:val="0000FF" w:themeColor="hyperlink"/>
                  <w:u w:val="single"/>
                </w:rPr>
                <w:t>24123266</w:t>
              </w:r>
            </w:hyperlink>
            <w:r>
              <w:t xml:space="preserve"> ['Reinlieb ME', 'Persaud A', 'Singh D', 'Garcon E', 'Rutherford B</w:t>
            </w:r>
            <w:r>
              <w:t>R', 'Pelton GH', '</w:t>
            </w:r>
            <w:r>
              <w:rPr>
                <w:b/>
                <w:u w:val="single"/>
              </w:rPr>
              <w:t>Devanand DP</w:t>
            </w:r>
            <w:r>
              <w:t>', 'Roose SP', 'Sneed JR'], Vascular depression: overrepresented among African Americans?, May-2014, 10-Oct-2013, International Journal of Geriatric Psychiatry, 29(5):470-7</w:t>
            </w:r>
          </w:p>
        </w:tc>
      </w:tr>
      <w:tr w:rsidR="00224F72" w:rsidTr="00224F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107</w:t>
            </w:r>
          </w:p>
        </w:tc>
        <w:tc>
          <w:tcPr>
            <w:tcW w:w="8934" w:type="dxa"/>
          </w:tcPr>
          <w:p w:rsidR="00224F72" w:rsidRDefault="00D03603">
            <w:pPr>
              <w:cnfStyle w:val="000000100000" w:firstRow="0" w:lastRow="0" w:firstColumn="0" w:lastColumn="0" w:oddVBand="0" w:evenVBand="0" w:oddHBand="1" w:evenHBand="0" w:firstRowFirstColumn="0" w:firstRowLastColumn="0" w:lastRowFirstColumn="0" w:lastRowLastColumn="0"/>
            </w:pPr>
            <w:hyperlink r:id="rId118">
              <w:r>
                <w:rPr>
                  <w:color w:val="0000FF" w:themeColor="hyperlink"/>
                  <w:u w:val="single"/>
                </w:rPr>
                <w:t>24123357</w:t>
              </w:r>
            </w:hyperlink>
            <w:r>
              <w:t xml:space="preserve"> ['Brown PJ', 'Sneed JR', 'Rutherford BR', '</w:t>
            </w:r>
            <w:r>
              <w:rPr>
                <w:b/>
                <w:u w:val="single"/>
              </w:rPr>
              <w:t>Devanand DP</w:t>
            </w:r>
            <w:r>
              <w:t>', 'Roose SP'], The nuances of cognition and depression in older adults: the need for a comprehensive assessment, May-2014, 3-Oct-2013, International Journal of Geriatric Psychiatry,</w:t>
            </w:r>
            <w:r>
              <w:t xml:space="preserve"> 29(5):506-14</w:t>
            </w:r>
          </w:p>
        </w:tc>
      </w:tr>
      <w:tr w:rsidR="00224F72" w:rsidTr="00224F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lastRenderedPageBreak/>
              <w:t>108</w:t>
            </w:r>
          </w:p>
        </w:tc>
        <w:tc>
          <w:tcPr>
            <w:tcW w:w="8934" w:type="dxa"/>
          </w:tcPr>
          <w:p w:rsidR="00224F72" w:rsidRDefault="00D03603">
            <w:pPr>
              <w:cnfStyle w:val="000000010000" w:firstRow="0" w:lastRow="0" w:firstColumn="0" w:lastColumn="0" w:oddVBand="0" w:evenVBand="0" w:oddHBand="0" w:evenHBand="1" w:firstRowFirstColumn="0" w:firstRowLastColumn="0" w:lastRowFirstColumn="0" w:lastRowLastColumn="0"/>
            </w:pPr>
            <w:hyperlink r:id="rId119">
              <w:r>
                <w:rPr>
                  <w:color w:val="0000FF" w:themeColor="hyperlink"/>
                  <w:u w:val="single"/>
                </w:rPr>
                <w:t>24152873</w:t>
              </w:r>
            </w:hyperlink>
            <w:r>
              <w:t xml:space="preserve"> ['</w:t>
            </w:r>
            <w:r>
              <w:rPr>
                <w:b/>
                <w:u w:val="single"/>
              </w:rPr>
              <w:t>Devanand DP</w:t>
            </w:r>
            <w:r>
              <w:t>'], Dysthymic disorder in the elderly population, Jan-2014, 23-Oct-2013, International Psychogeriatrics, 26(1):39-48</w:t>
            </w:r>
          </w:p>
        </w:tc>
      </w:tr>
      <w:tr w:rsidR="00224F72" w:rsidTr="00224F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109</w:t>
            </w:r>
          </w:p>
        </w:tc>
        <w:tc>
          <w:tcPr>
            <w:tcW w:w="8934" w:type="dxa"/>
          </w:tcPr>
          <w:p w:rsidR="00224F72" w:rsidRDefault="00D03603">
            <w:pPr>
              <w:cnfStyle w:val="000000100000" w:firstRow="0" w:lastRow="0" w:firstColumn="0" w:lastColumn="0" w:oddVBand="0" w:evenVBand="0" w:oddHBand="1" w:evenHBand="0" w:firstRowFirstColumn="0" w:firstRowLastColumn="0" w:lastRowFirstColumn="0" w:lastRowLastColumn="0"/>
            </w:pPr>
            <w:hyperlink r:id="rId120">
              <w:r>
                <w:rPr>
                  <w:color w:val="0000FF" w:themeColor="hyperlink"/>
                  <w:u w:val="single"/>
                </w:rPr>
                <w:t>24314886</w:t>
              </w:r>
            </w:hyperlink>
            <w:r>
              <w:t xml:space="preserve"> ['</w:t>
            </w:r>
            <w:r>
              <w:rPr>
                <w:b/>
                <w:u w:val="single"/>
              </w:rPr>
              <w:t>Devanand DP</w:t>
            </w:r>
            <w:r>
              <w:t xml:space="preserve">', 'Roose SP'], Antidepressants in older adults: complexities, confounds and clinical effects, Jan-2014, The American Journal of Geriatric Psychiatry : Official Journal of the </w:t>
            </w:r>
            <w:r>
              <w:t>American Association for Geriatric Psychiatry, 22(1):1-3</w:t>
            </w:r>
          </w:p>
        </w:tc>
      </w:tr>
      <w:tr w:rsidR="00224F72" w:rsidTr="00224F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110</w:t>
            </w:r>
          </w:p>
        </w:tc>
        <w:tc>
          <w:tcPr>
            <w:tcW w:w="8934" w:type="dxa"/>
          </w:tcPr>
          <w:p w:rsidR="00224F72" w:rsidRDefault="00D03603">
            <w:pPr>
              <w:cnfStyle w:val="000000010000" w:firstRow="0" w:lastRow="0" w:firstColumn="0" w:lastColumn="0" w:oddVBand="0" w:evenVBand="0" w:oddHBand="0" w:evenHBand="1" w:firstRowFirstColumn="0" w:firstRowLastColumn="0" w:lastRowFirstColumn="0" w:lastRowLastColumn="0"/>
            </w:pPr>
            <w:hyperlink r:id="rId121">
              <w:r>
                <w:rPr>
                  <w:color w:val="0000FF" w:themeColor="hyperlink"/>
                  <w:u w:val="single"/>
                </w:rPr>
                <w:t>24206939</w:t>
              </w:r>
            </w:hyperlink>
            <w:r>
              <w:t xml:space="preserve"> ['Ornstein K', 'Gaugler JE', '</w:t>
            </w:r>
            <w:r>
              <w:rPr>
                <w:b/>
                <w:u w:val="single"/>
              </w:rPr>
              <w:t>Devanand DP</w:t>
            </w:r>
            <w:r>
              <w:t xml:space="preserve">', 'Scarmeas N', 'Zhu C', 'Stern Y'], The differential impact of unique behavioral </w:t>
            </w:r>
            <w:r>
              <w:t>and psychological symptoms for the dementia caregiver: how and why do patients' individual symptom clusters impact caregiver depressive symptoms?, Dec-2013, 6-Feb-2013, The American Journal of Geriatric Psychiatry : Official Journal of the American Associa</w:t>
            </w:r>
            <w:r>
              <w:t>tion for Geriatric Psychiatry, 21(12):1277-86</w:t>
            </w:r>
          </w:p>
        </w:tc>
      </w:tr>
      <w:tr w:rsidR="00224F72" w:rsidTr="00224F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111</w:t>
            </w:r>
          </w:p>
        </w:tc>
        <w:tc>
          <w:tcPr>
            <w:tcW w:w="8934" w:type="dxa"/>
          </w:tcPr>
          <w:p w:rsidR="00224F72" w:rsidRDefault="00D03603">
            <w:pPr>
              <w:cnfStyle w:val="000000100000" w:firstRow="0" w:lastRow="0" w:firstColumn="0" w:lastColumn="0" w:oddVBand="0" w:evenVBand="0" w:oddHBand="1" w:evenHBand="0" w:firstRowFirstColumn="0" w:firstRowLastColumn="0" w:lastRowFirstColumn="0" w:lastRowLastColumn="0"/>
            </w:pPr>
            <w:hyperlink r:id="rId122">
              <w:r>
                <w:rPr>
                  <w:color w:val="0000FF" w:themeColor="hyperlink"/>
                  <w:u w:val="single"/>
                </w:rPr>
                <w:t>23452959</w:t>
              </w:r>
            </w:hyperlink>
            <w:r>
              <w:t xml:space="preserve"> ['Huey ED', 'Manly JJ', 'Tang MX', 'Schupf N', 'Brickman AM', 'Manoochehri M', 'Mez J', 'DeCarli C', '</w:t>
            </w:r>
            <w:r>
              <w:rPr>
                <w:b/>
                <w:u w:val="single"/>
              </w:rPr>
              <w:t>Devanand DP</w:t>
            </w:r>
            <w:r>
              <w:t xml:space="preserve">', 'Mayeux R'], Course </w:t>
            </w:r>
            <w:r>
              <w:t>and etiology of dysexecutive MCI in a community sample, Nov-2013, 27-Feb-2013, Alzheimers &amp; Dementia : the Journal of the Alzheimers Association, 9(6):632-9</w:t>
            </w:r>
          </w:p>
        </w:tc>
      </w:tr>
      <w:tr w:rsidR="00224F72" w:rsidTr="00224F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112</w:t>
            </w:r>
          </w:p>
        </w:tc>
        <w:tc>
          <w:tcPr>
            <w:tcW w:w="8934" w:type="dxa"/>
          </w:tcPr>
          <w:p w:rsidR="00224F72" w:rsidRDefault="00D03603">
            <w:pPr>
              <w:cnfStyle w:val="000000010000" w:firstRow="0" w:lastRow="0" w:firstColumn="0" w:lastColumn="0" w:oddVBand="0" w:evenVBand="0" w:oddHBand="0" w:evenHBand="1" w:firstRowFirstColumn="0" w:firstRowLastColumn="0" w:lastRowFirstColumn="0" w:lastRowLastColumn="0"/>
            </w:pPr>
            <w:hyperlink r:id="rId123">
              <w:r>
                <w:rPr>
                  <w:color w:val="0000FF" w:themeColor="hyperlink"/>
                  <w:u w:val="single"/>
                </w:rPr>
                <w:t>23725657</w:t>
              </w:r>
            </w:hyperlink>
            <w:r>
              <w:t xml:space="preserve"> ['Ornstein KA', 'Gaugler </w:t>
            </w:r>
            <w:r>
              <w:t>JE', '</w:t>
            </w:r>
            <w:r>
              <w:rPr>
                <w:b/>
                <w:u w:val="single"/>
              </w:rPr>
              <w:t>Devanand DP</w:t>
            </w:r>
            <w:r>
              <w:t>', 'Scarmeas N', 'Zhu CW', 'Stern Y'], Are there sensitive time periods for dementia caregivers? The occurrence of behavioral and psychological symptoms in the early stages of dementia, Sep-2013, 3-Jun-2013, International Psychogeriatrics,</w:t>
            </w:r>
            <w:r>
              <w:t xml:space="preserve"> 25(9):1453-62</w:t>
            </w:r>
          </w:p>
        </w:tc>
      </w:tr>
      <w:tr w:rsidR="00224F72" w:rsidTr="00224F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113</w:t>
            </w:r>
          </w:p>
        </w:tc>
        <w:tc>
          <w:tcPr>
            <w:tcW w:w="8934" w:type="dxa"/>
          </w:tcPr>
          <w:p w:rsidR="00224F72" w:rsidRDefault="00D03603">
            <w:pPr>
              <w:cnfStyle w:val="000000100000" w:firstRow="0" w:lastRow="0" w:firstColumn="0" w:lastColumn="0" w:oddVBand="0" w:evenVBand="0" w:oddHBand="1" w:evenHBand="0" w:firstRowFirstColumn="0" w:firstRowLastColumn="0" w:lastRowFirstColumn="0" w:lastRowLastColumn="0"/>
            </w:pPr>
            <w:hyperlink r:id="rId124">
              <w:r>
                <w:rPr>
                  <w:color w:val="0000FF" w:themeColor="hyperlink"/>
                  <w:u w:val="single"/>
                </w:rPr>
                <w:t>24030608</w:t>
              </w:r>
            </w:hyperlink>
            <w:r>
              <w:t xml:space="preserve"> ['</w:t>
            </w:r>
            <w:r>
              <w:rPr>
                <w:b/>
                <w:u w:val="single"/>
              </w:rPr>
              <w:t>Devanand DP</w:t>
            </w:r>
            <w:r>
              <w:t>'], Psychosis, agitation, and antipsychotic treatment in dementia, Sep-2013, The American Journal of Psychiatry, 170(9):957-60</w:t>
            </w:r>
          </w:p>
        </w:tc>
      </w:tr>
      <w:tr w:rsidR="00224F72" w:rsidTr="00224F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114</w:t>
            </w:r>
          </w:p>
        </w:tc>
        <w:tc>
          <w:tcPr>
            <w:tcW w:w="8934" w:type="dxa"/>
          </w:tcPr>
          <w:p w:rsidR="00224F72" w:rsidRDefault="00D03603">
            <w:pPr>
              <w:cnfStyle w:val="000000010000" w:firstRow="0" w:lastRow="0" w:firstColumn="0" w:lastColumn="0" w:oddVBand="0" w:evenVBand="0" w:oddHBand="0" w:evenHBand="1" w:firstRowFirstColumn="0" w:firstRowLastColumn="0" w:lastRowFirstColumn="0" w:lastRowLastColumn="0"/>
            </w:pPr>
            <w:hyperlink r:id="rId125">
              <w:r>
                <w:rPr>
                  <w:color w:val="0000FF" w:themeColor="hyperlink"/>
                  <w:u w:val="single"/>
                </w:rPr>
                <w:t>23567401</w:t>
              </w:r>
            </w:hyperlink>
            <w:r>
              <w:t xml:space="preserve"> ['Brown PJ', 'Liu X', 'Sneed JR', 'Pimontel MA', '</w:t>
            </w:r>
            <w:r>
              <w:rPr>
                <w:b/>
                <w:u w:val="single"/>
              </w:rPr>
              <w:t>Devanand DP</w:t>
            </w:r>
            <w:r>
              <w:t>', 'Roose SP'], Speed of processing and depression affect function in older adults with mild cognitive impairment, Jul-2013, 6-Feb-2013, The America</w:t>
            </w:r>
            <w:r>
              <w:t>n Journal of Geriatric Psychiatry : Official Journal of the American Association for Geriatric Psychiatry, 21(7):675-84</w:t>
            </w:r>
          </w:p>
        </w:tc>
      </w:tr>
      <w:tr w:rsidR="00224F72" w:rsidTr="00224F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115</w:t>
            </w:r>
          </w:p>
        </w:tc>
        <w:tc>
          <w:tcPr>
            <w:tcW w:w="8934" w:type="dxa"/>
          </w:tcPr>
          <w:p w:rsidR="00224F72" w:rsidRDefault="00D03603">
            <w:pPr>
              <w:cnfStyle w:val="000000100000" w:firstRow="0" w:lastRow="0" w:firstColumn="0" w:lastColumn="0" w:oddVBand="0" w:evenVBand="0" w:oddHBand="1" w:evenHBand="0" w:firstRowFirstColumn="0" w:firstRowLastColumn="0" w:lastRowFirstColumn="0" w:lastRowLastColumn="0"/>
            </w:pPr>
            <w:hyperlink r:id="rId126">
              <w:r>
                <w:rPr>
                  <w:color w:val="0000FF" w:themeColor="hyperlink"/>
                  <w:u w:val="single"/>
                </w:rPr>
                <w:t>23518262</w:t>
              </w:r>
            </w:hyperlink>
            <w:r>
              <w:t xml:space="preserve"> ['Nahas Z', 'Short B', 'Burns C', 'Archer M', 'Schmidt M', 'Pr</w:t>
            </w:r>
            <w:r>
              <w:t>udic J', 'Nobler MS', '</w:t>
            </w:r>
            <w:r>
              <w:rPr>
                <w:b/>
                <w:u w:val="single"/>
              </w:rPr>
              <w:t>Devanand DP</w:t>
            </w:r>
            <w:r>
              <w:t>', 'Fitzsimons L', 'Lisanby SH', 'Payne N', 'Perera T', 'George MS', 'Sackeim HA'], A feasibility study of a new method for electrically producing seizures in man: focal electrically administered seizure therapy FEAST, May</w:t>
            </w:r>
            <w:r>
              <w:t>-2013, 16-Mar-2013, Brain Stimulation, 6(3):403-8</w:t>
            </w:r>
          </w:p>
        </w:tc>
      </w:tr>
      <w:tr w:rsidR="00224F72" w:rsidTr="00224F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116</w:t>
            </w:r>
          </w:p>
        </w:tc>
        <w:tc>
          <w:tcPr>
            <w:tcW w:w="8934" w:type="dxa"/>
          </w:tcPr>
          <w:p w:rsidR="00224F72" w:rsidRDefault="00D03603">
            <w:pPr>
              <w:cnfStyle w:val="000000010000" w:firstRow="0" w:lastRow="0" w:firstColumn="0" w:lastColumn="0" w:oddVBand="0" w:evenVBand="0" w:oddHBand="0" w:evenHBand="1" w:firstRowFirstColumn="0" w:firstRowLastColumn="0" w:lastRowFirstColumn="0" w:lastRowLastColumn="0"/>
            </w:pPr>
            <w:hyperlink r:id="rId127">
              <w:r>
                <w:rPr>
                  <w:color w:val="0000FF" w:themeColor="hyperlink"/>
                  <w:u w:val="single"/>
                </w:rPr>
                <w:t>23301737</w:t>
              </w:r>
            </w:hyperlink>
            <w:r>
              <w:t xml:space="preserve"> ['</w:t>
            </w:r>
            <w:r>
              <w:rPr>
                <w:b/>
                <w:u w:val="single"/>
              </w:rPr>
              <w:t>Devanand DP</w:t>
            </w:r>
            <w:r>
              <w:t>', 'Schultz SK', 'Sultzer DL'], Discontinuation of risperidone in Alzheimer's disease, 10-Jan-2013, The New England Jou</w:t>
            </w:r>
            <w:r>
              <w:t>rnal of Medicine, 368(2):187-8</w:t>
            </w:r>
          </w:p>
        </w:tc>
      </w:tr>
      <w:tr w:rsidR="00224F72" w:rsidTr="00224F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117</w:t>
            </w:r>
          </w:p>
        </w:tc>
        <w:tc>
          <w:tcPr>
            <w:tcW w:w="8934" w:type="dxa"/>
          </w:tcPr>
          <w:p w:rsidR="00224F72" w:rsidRDefault="00D03603">
            <w:pPr>
              <w:cnfStyle w:val="000000100000" w:firstRow="0" w:lastRow="0" w:firstColumn="0" w:lastColumn="0" w:oddVBand="0" w:evenVBand="0" w:oddHBand="1" w:evenHBand="0" w:firstRowFirstColumn="0" w:firstRowLastColumn="0" w:lastRowFirstColumn="0" w:lastRowLastColumn="0"/>
            </w:pPr>
            <w:hyperlink r:id="rId128">
              <w:r>
                <w:rPr>
                  <w:color w:val="0000FF" w:themeColor="hyperlink"/>
                  <w:u w:val="single"/>
                </w:rPr>
                <w:t>22836187</w:t>
              </w:r>
            </w:hyperlink>
            <w:r>
              <w:t xml:space="preserve"> ['</w:t>
            </w:r>
            <w:r>
              <w:rPr>
                <w:b/>
                <w:u w:val="single"/>
              </w:rPr>
              <w:t>Devanand D</w:t>
            </w:r>
            <w:r>
              <w:t xml:space="preserve">', 'Lee J', 'Luchsinger J', 'Manly J', 'Marder K', 'Mayeux R', 'Scarmeas N', 'Schupf N', 'Stern Y'], Lessons from epidemiologic research </w:t>
            </w:r>
            <w:r>
              <w:t>about risk factors, modifiers, and progression of late onset Alzheimer's Disease in New York City at Columbia University Medical Center, 2013, Journal of Alzheimers Disease : Jad, 33 Suppl 1(0 1):S447-55</w:t>
            </w:r>
          </w:p>
        </w:tc>
      </w:tr>
      <w:tr w:rsidR="00224F72" w:rsidTr="00224F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118</w:t>
            </w:r>
          </w:p>
        </w:tc>
        <w:tc>
          <w:tcPr>
            <w:tcW w:w="8934" w:type="dxa"/>
          </w:tcPr>
          <w:p w:rsidR="00224F72" w:rsidRDefault="00D03603">
            <w:pPr>
              <w:cnfStyle w:val="000000010000" w:firstRow="0" w:lastRow="0" w:firstColumn="0" w:lastColumn="0" w:oddVBand="0" w:evenVBand="0" w:oddHBand="0" w:evenHBand="1" w:firstRowFirstColumn="0" w:firstRowLastColumn="0" w:lastRowFirstColumn="0" w:lastRowLastColumn="0"/>
            </w:pPr>
            <w:hyperlink r:id="rId129">
              <w:r>
                <w:rPr>
                  <w:color w:val="0000FF" w:themeColor="hyperlink"/>
                  <w:u w:val="single"/>
                </w:rPr>
                <w:t>23302654</w:t>
              </w:r>
            </w:hyperlink>
            <w:r>
              <w:t xml:space="preserve"> ['Zahodne LB', '</w:t>
            </w:r>
            <w:r>
              <w:rPr>
                <w:b/>
                <w:u w:val="single"/>
              </w:rPr>
              <w:t>Devanand DP</w:t>
            </w:r>
            <w:r>
              <w:t>', 'Stern Y'], Coupled cognitive and functional change in Alzheimer's disease and the influence of depressive symptoms, 2013, Journal of Alzheimers Disease : Jad,</w:t>
            </w:r>
            <w:r>
              <w:t xml:space="preserve"> 34(4):851-60</w:t>
            </w:r>
          </w:p>
        </w:tc>
      </w:tr>
      <w:tr w:rsidR="00224F72" w:rsidTr="00224F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119</w:t>
            </w:r>
          </w:p>
        </w:tc>
        <w:tc>
          <w:tcPr>
            <w:tcW w:w="8934" w:type="dxa"/>
          </w:tcPr>
          <w:p w:rsidR="00224F72" w:rsidRDefault="00D03603">
            <w:pPr>
              <w:cnfStyle w:val="000000100000" w:firstRow="0" w:lastRow="0" w:firstColumn="0" w:lastColumn="0" w:oddVBand="0" w:evenVBand="0" w:oddHBand="1" w:evenHBand="0" w:firstRowFirstColumn="0" w:firstRowLastColumn="0" w:lastRowFirstColumn="0" w:lastRowLastColumn="0"/>
            </w:pPr>
            <w:hyperlink r:id="rId130">
              <w:r>
                <w:rPr>
                  <w:color w:val="0000FF" w:themeColor="hyperlink"/>
                  <w:u w:val="single"/>
                </w:rPr>
                <w:t>22521234</w:t>
              </w:r>
            </w:hyperlink>
            <w:r>
              <w:t xml:space="preserve"> ['Etcher L', 'Whall A', 'Kumar R', '</w:t>
            </w:r>
            <w:r>
              <w:rPr>
                <w:b/>
                <w:u w:val="single"/>
              </w:rPr>
              <w:t>Devanand D</w:t>
            </w:r>
            <w:r>
              <w:t>', 'Yeragani V'], Nonlinear indices of circadian changes in individuals with dementia and aggression, 30-Aug-2012, 20-Apr-</w:t>
            </w:r>
            <w:r>
              <w:t>2012, Psychiatry Research, 199(1):77-8</w:t>
            </w:r>
          </w:p>
        </w:tc>
      </w:tr>
      <w:tr w:rsidR="00224F72" w:rsidTr="00224F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120</w:t>
            </w:r>
          </w:p>
        </w:tc>
        <w:tc>
          <w:tcPr>
            <w:tcW w:w="8934" w:type="dxa"/>
          </w:tcPr>
          <w:p w:rsidR="00224F72" w:rsidRDefault="00D03603">
            <w:pPr>
              <w:cnfStyle w:val="000000010000" w:firstRow="0" w:lastRow="0" w:firstColumn="0" w:lastColumn="0" w:oddVBand="0" w:evenVBand="0" w:oddHBand="0" w:evenHBand="1" w:firstRowFirstColumn="0" w:firstRowLastColumn="0" w:lastRowFirstColumn="0" w:lastRowLastColumn="0"/>
            </w:pPr>
            <w:hyperlink r:id="rId131">
              <w:r>
                <w:rPr>
                  <w:color w:val="0000FF" w:themeColor="hyperlink"/>
                  <w:u w:val="single"/>
                </w:rPr>
                <w:t>22289801</w:t>
              </w:r>
            </w:hyperlink>
            <w:r>
              <w:t xml:space="preserve"> ['</w:t>
            </w:r>
            <w:r>
              <w:rPr>
                <w:b/>
                <w:u w:val="single"/>
              </w:rPr>
              <w:t>Devanand DP</w:t>
            </w:r>
            <w:r>
              <w:t>', 'Bansal R', 'Liu J', 'Hao X', 'Pradhaban G', 'Peterson BS'], MRI hippocampal and entorhinal cortex mapping in predicting conver</w:t>
            </w:r>
            <w:r>
              <w:t>sion to Alzheimer's disease, 15-Apr-2012, 25-Jan-2012, Neuroimage, 60(3):1622-9</w:t>
            </w:r>
          </w:p>
        </w:tc>
      </w:tr>
      <w:tr w:rsidR="00224F72" w:rsidTr="00224F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121</w:t>
            </w:r>
          </w:p>
        </w:tc>
        <w:tc>
          <w:tcPr>
            <w:tcW w:w="8934" w:type="dxa"/>
          </w:tcPr>
          <w:p w:rsidR="00224F72" w:rsidRDefault="00D03603">
            <w:pPr>
              <w:cnfStyle w:val="000000100000" w:firstRow="0" w:lastRow="0" w:firstColumn="0" w:lastColumn="0" w:oddVBand="0" w:evenVBand="0" w:oddHBand="1" w:evenHBand="0" w:firstRowFirstColumn="0" w:firstRowLastColumn="0" w:lastRowFirstColumn="0" w:lastRowLastColumn="0"/>
            </w:pPr>
            <w:hyperlink r:id="rId132">
              <w:r>
                <w:rPr>
                  <w:color w:val="0000FF" w:themeColor="hyperlink"/>
                  <w:u w:val="single"/>
                </w:rPr>
                <w:t>22377782</w:t>
              </w:r>
            </w:hyperlink>
            <w:r>
              <w:t xml:space="preserve"> ['Geerlings MI', 'Brickman AM', 'Schupf N', '</w:t>
            </w:r>
            <w:r>
              <w:rPr>
                <w:b/>
                <w:u w:val="single"/>
              </w:rPr>
              <w:t>Devanand DP</w:t>
            </w:r>
            <w:r>
              <w:t>', 'Luchsinger JA', 'Mayeux R', 'Small SA'], D</w:t>
            </w:r>
            <w:r>
              <w:t>epressive symptoms, antidepressant use, and brain volumes on MRI in a population-based cohort of old persons without dementia, 2012, Journal of Alzheimers Disease : Jad, 30(1):75-82</w:t>
            </w:r>
          </w:p>
        </w:tc>
      </w:tr>
      <w:tr w:rsidR="00224F72" w:rsidTr="00224F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122</w:t>
            </w:r>
          </w:p>
        </w:tc>
        <w:tc>
          <w:tcPr>
            <w:tcW w:w="8934" w:type="dxa"/>
          </w:tcPr>
          <w:p w:rsidR="00224F72" w:rsidRDefault="00D03603">
            <w:pPr>
              <w:cnfStyle w:val="000000010000" w:firstRow="0" w:lastRow="0" w:firstColumn="0" w:lastColumn="0" w:oddVBand="0" w:evenVBand="0" w:oddHBand="0" w:evenHBand="1" w:firstRowFirstColumn="0" w:firstRowLastColumn="0" w:lastRowFirstColumn="0" w:lastRowLastColumn="0"/>
            </w:pPr>
            <w:hyperlink r:id="rId133">
              <w:r>
                <w:rPr>
                  <w:color w:val="0000FF" w:themeColor="hyperlink"/>
                  <w:u w:val="single"/>
                </w:rPr>
                <w:t>22482070</w:t>
              </w:r>
            </w:hyperlink>
            <w:r>
              <w:t xml:space="preserve"> </w:t>
            </w:r>
            <w:r>
              <w:t>['</w:t>
            </w:r>
            <w:r>
              <w:rPr>
                <w:b/>
                <w:u w:val="single"/>
              </w:rPr>
              <w:t>Devanand DP</w:t>
            </w:r>
            <w:r>
              <w:t xml:space="preserve">', 'Liu X', 'Brown PJ', 'Huey ED', 'Stern Y', 'Pelton GH'], A two-study comparison of clinical and MRI markers of transition from mild cognitive impairment to Alzheimer's disease, 2012, 1-Feb-2012, International Journal of Alzheimers Disease, </w:t>
            </w:r>
            <w:r>
              <w:t>2012:483469</w:t>
            </w:r>
          </w:p>
        </w:tc>
      </w:tr>
      <w:tr w:rsidR="00224F72" w:rsidTr="00224F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123</w:t>
            </w:r>
          </w:p>
        </w:tc>
        <w:tc>
          <w:tcPr>
            <w:tcW w:w="8934" w:type="dxa"/>
          </w:tcPr>
          <w:p w:rsidR="00224F72" w:rsidRDefault="00D03603">
            <w:pPr>
              <w:cnfStyle w:val="000000100000" w:firstRow="0" w:lastRow="0" w:firstColumn="0" w:lastColumn="0" w:oddVBand="0" w:evenVBand="0" w:oddHBand="1" w:evenHBand="0" w:firstRowFirstColumn="0" w:firstRowLastColumn="0" w:lastRowFirstColumn="0" w:lastRowLastColumn="0"/>
            </w:pPr>
            <w:hyperlink r:id="rId134">
              <w:r>
                <w:rPr>
                  <w:color w:val="0000FF" w:themeColor="hyperlink"/>
                  <w:u w:val="single"/>
                </w:rPr>
                <w:t>24576927</w:t>
              </w:r>
            </w:hyperlink>
            <w:r>
              <w:t xml:space="preserve"> ['Mikhno A', 'Nuevo PM', '</w:t>
            </w:r>
            <w:r>
              <w:rPr>
                <w:b/>
                <w:u w:val="single"/>
              </w:rPr>
              <w:t>Devanand DP</w:t>
            </w:r>
            <w:r>
              <w:t xml:space="preserve">', 'Parsey RV', 'Laine AF'], MULTIMODAL CLASSIFICATION OF DEMENTIA USING FUNCTIONAL DATA, ANATOMICAL FEATURES AND 3D INVARIANT SHAPE </w:t>
            </w:r>
            <w:r>
              <w:t>DESCRIPTORS, 2012, Proceedings. Ieee International Symposium On Biomedical Imaging, 606-609</w:t>
            </w:r>
          </w:p>
        </w:tc>
      </w:tr>
      <w:tr w:rsidR="00224F72" w:rsidTr="00224F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124</w:t>
            </w:r>
          </w:p>
        </w:tc>
        <w:tc>
          <w:tcPr>
            <w:tcW w:w="8934" w:type="dxa"/>
          </w:tcPr>
          <w:p w:rsidR="00224F72" w:rsidRDefault="00D03603">
            <w:pPr>
              <w:cnfStyle w:val="000000010000" w:firstRow="0" w:lastRow="0" w:firstColumn="0" w:lastColumn="0" w:oddVBand="0" w:evenVBand="0" w:oddHBand="0" w:evenHBand="1" w:firstRowFirstColumn="0" w:firstRowLastColumn="0" w:lastRowFirstColumn="0" w:lastRowLastColumn="0"/>
            </w:pPr>
            <w:hyperlink r:id="rId135">
              <w:r>
                <w:rPr>
                  <w:color w:val="0000FF" w:themeColor="hyperlink"/>
                  <w:u w:val="single"/>
                </w:rPr>
                <w:t>21813491</w:t>
              </w:r>
            </w:hyperlink>
            <w:r>
              <w:t xml:space="preserve"> ['</w:t>
            </w:r>
            <w:r>
              <w:rPr>
                <w:b/>
                <w:u w:val="single"/>
              </w:rPr>
              <w:t>Devanand DP</w:t>
            </w:r>
            <w:r>
              <w:t xml:space="preserve">', 'Schultz SK'], Consequences of antipsychotic medications for the dementia </w:t>
            </w:r>
            <w:r>
              <w:t>patient, Aug-2011, The American Journal of Psychiatry, 168(8):767-9</w:t>
            </w:r>
          </w:p>
        </w:tc>
      </w:tr>
      <w:tr w:rsidR="00224F72" w:rsidTr="00224F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125</w:t>
            </w:r>
          </w:p>
        </w:tc>
        <w:tc>
          <w:tcPr>
            <w:tcW w:w="8934" w:type="dxa"/>
          </w:tcPr>
          <w:p w:rsidR="00224F72" w:rsidRDefault="00D03603">
            <w:pPr>
              <w:cnfStyle w:val="000000100000" w:firstRow="0" w:lastRow="0" w:firstColumn="0" w:lastColumn="0" w:oddVBand="0" w:evenVBand="0" w:oddHBand="1" w:evenHBand="0" w:firstRowFirstColumn="0" w:firstRowLastColumn="0" w:lastRowFirstColumn="0" w:lastRowLastColumn="0"/>
            </w:pPr>
            <w:hyperlink r:id="rId136">
              <w:r>
                <w:rPr>
                  <w:color w:val="0000FF" w:themeColor="hyperlink"/>
                  <w:u w:val="single"/>
                </w:rPr>
                <w:t>21715709</w:t>
              </w:r>
            </w:hyperlink>
            <w:r>
              <w:t xml:space="preserve"> ['</w:t>
            </w:r>
            <w:r>
              <w:rPr>
                <w:b/>
                <w:u w:val="single"/>
              </w:rPr>
              <w:t>Devanand DP</w:t>
            </w:r>
            <w:r>
              <w:t>', 'Schupf N', 'Stern Y', 'Parsey R', 'Pelton GH', 'Mehta P', 'Mayeux R'], Plasma Aβ and PET PiB bind</w:t>
            </w:r>
            <w:r>
              <w:t>ing are inversely related in mild cognitive impairment, 12-Jul-2011, 29-Jun-2011, Neurology, 77(2):125-31</w:t>
            </w:r>
          </w:p>
        </w:tc>
      </w:tr>
      <w:tr w:rsidR="00224F72" w:rsidTr="00224F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126</w:t>
            </w:r>
          </w:p>
        </w:tc>
        <w:tc>
          <w:tcPr>
            <w:tcW w:w="8934" w:type="dxa"/>
          </w:tcPr>
          <w:p w:rsidR="00224F72" w:rsidRDefault="00D03603">
            <w:pPr>
              <w:cnfStyle w:val="000000010000" w:firstRow="0" w:lastRow="0" w:firstColumn="0" w:lastColumn="0" w:oddVBand="0" w:evenVBand="0" w:oddHBand="0" w:evenHBand="1" w:firstRowFirstColumn="0" w:firstRowLastColumn="0" w:lastRowFirstColumn="0" w:lastRowLastColumn="0"/>
            </w:pPr>
            <w:hyperlink r:id="rId137">
              <w:r>
                <w:rPr>
                  <w:color w:val="0000FF" w:themeColor="hyperlink"/>
                  <w:u w:val="single"/>
                </w:rPr>
                <w:t>21646578</w:t>
              </w:r>
            </w:hyperlink>
            <w:r>
              <w:t xml:space="preserve"> ['Brown PJ', '</w:t>
            </w:r>
            <w:r>
              <w:rPr>
                <w:b/>
                <w:u w:val="single"/>
              </w:rPr>
              <w:t>Devanand DP</w:t>
            </w:r>
            <w:r>
              <w:t xml:space="preserve">', 'Liu X', 'Caccappolo E'], Functional impairment </w:t>
            </w:r>
            <w:r>
              <w:t>in elderly patients with mild cognitive impairment and mild Alzheimer disease, Jun-2011, Archives of General Psychiatry, 68(6):617-26</w:t>
            </w:r>
          </w:p>
        </w:tc>
      </w:tr>
      <w:tr w:rsidR="00224F72" w:rsidTr="00224F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127</w:t>
            </w:r>
          </w:p>
        </w:tc>
        <w:tc>
          <w:tcPr>
            <w:tcW w:w="8934" w:type="dxa"/>
          </w:tcPr>
          <w:p w:rsidR="00224F72" w:rsidRDefault="00D03603">
            <w:pPr>
              <w:cnfStyle w:val="000000100000" w:firstRow="0" w:lastRow="0" w:firstColumn="0" w:lastColumn="0" w:oddVBand="0" w:evenVBand="0" w:oddHBand="1" w:evenHBand="0" w:firstRowFirstColumn="0" w:firstRowLastColumn="0" w:lastRowFirstColumn="0" w:lastRowLastColumn="0"/>
            </w:pPr>
            <w:hyperlink r:id="rId138">
              <w:r>
                <w:rPr>
                  <w:color w:val="0000FF" w:themeColor="hyperlink"/>
                  <w:u w:val="single"/>
                </w:rPr>
                <w:t>21453380</w:t>
              </w:r>
            </w:hyperlink>
            <w:r>
              <w:t xml:space="preserve"> ['Nelson JC', '</w:t>
            </w:r>
            <w:r>
              <w:rPr>
                <w:b/>
                <w:u w:val="single"/>
              </w:rPr>
              <w:t>Devanand DP</w:t>
            </w:r>
            <w:r>
              <w:t>'], A systematic revie</w:t>
            </w:r>
            <w:r>
              <w:t>w and meta-analysis of placebo-controlled antidepressant studies in people with depression and dementia, Apr-2011, 31-Mar-2011, Journal of the American Geriatrics Society, 59(4):577-85</w:t>
            </w:r>
          </w:p>
        </w:tc>
      </w:tr>
      <w:tr w:rsidR="00224F72" w:rsidTr="00224F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128</w:t>
            </w:r>
          </w:p>
        </w:tc>
        <w:tc>
          <w:tcPr>
            <w:tcW w:w="8934" w:type="dxa"/>
          </w:tcPr>
          <w:p w:rsidR="00224F72" w:rsidRDefault="00D03603">
            <w:pPr>
              <w:cnfStyle w:val="000000010000" w:firstRow="0" w:lastRow="0" w:firstColumn="0" w:lastColumn="0" w:oddVBand="0" w:evenVBand="0" w:oddHBand="0" w:evenHBand="1" w:firstRowFirstColumn="0" w:firstRowLastColumn="0" w:lastRowFirstColumn="0" w:lastRowLastColumn="0"/>
            </w:pPr>
            <w:hyperlink r:id="rId139">
              <w:r>
                <w:rPr>
                  <w:color w:val="0000FF" w:themeColor="hyperlink"/>
                  <w:u w:val="single"/>
                </w:rPr>
                <w:t>204781</w:t>
              </w:r>
              <w:r>
                <w:rPr>
                  <w:color w:val="0000FF" w:themeColor="hyperlink"/>
                  <w:u w:val="single"/>
                </w:rPr>
                <w:t>00</w:t>
              </w:r>
            </w:hyperlink>
            <w:r>
              <w:t xml:space="preserve"> ['Hoover DR', 'Siegel M', 'Lucas J', 'Kalay E', 'Gaboda D', '</w:t>
            </w:r>
            <w:r>
              <w:rPr>
                <w:b/>
                <w:u w:val="single"/>
              </w:rPr>
              <w:t>Devanand DP</w:t>
            </w:r>
            <w:r>
              <w:t xml:space="preserve">', 'Crystal S'], Depression in the first </w:t>
            </w:r>
            <w:r>
              <w:lastRenderedPageBreak/>
              <w:t>year of stay for elderly long-term nursing home residents in the USA, Nov-2010, 18-May-2010, International Psychogeriatrics, 22(7):1161-71</w:t>
            </w:r>
          </w:p>
        </w:tc>
      </w:tr>
      <w:tr w:rsidR="00224F72" w:rsidTr="00224F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lastRenderedPageBreak/>
              <w:t>129</w:t>
            </w:r>
          </w:p>
        </w:tc>
        <w:tc>
          <w:tcPr>
            <w:tcW w:w="8934" w:type="dxa"/>
          </w:tcPr>
          <w:p w:rsidR="00224F72" w:rsidRDefault="00D03603">
            <w:pPr>
              <w:cnfStyle w:val="000000100000" w:firstRow="0" w:lastRow="0" w:firstColumn="0" w:lastColumn="0" w:oddVBand="0" w:evenVBand="0" w:oddHBand="1" w:evenHBand="0" w:firstRowFirstColumn="0" w:firstRowLastColumn="0" w:lastRowFirstColumn="0" w:lastRowLastColumn="0"/>
            </w:pPr>
            <w:hyperlink r:id="rId140">
              <w:r>
                <w:rPr>
                  <w:color w:val="0000FF" w:themeColor="hyperlink"/>
                  <w:u w:val="single"/>
                </w:rPr>
                <w:t>18963256</w:t>
              </w:r>
            </w:hyperlink>
            <w:r>
              <w:t xml:space="preserve"> ['</w:t>
            </w:r>
            <w:r>
              <w:rPr>
                <w:b/>
                <w:u w:val="single"/>
              </w:rPr>
              <w:t>Devanand DP</w:t>
            </w:r>
            <w:r>
              <w:t>', 'Tabert MH', 'Cuasay K', 'Manly JJ', 'Schupf N', 'Brickman AM', 'Andrews H', 'Brown TR', 'DeCarli C', 'Mayeux R'], Olfactory identification deficits and MCI in a multi</w:t>
            </w:r>
            <w:r>
              <w:t>-ethnic elderly community sample, Sep-2010, 28-Oct-2008, Neurobiology of Aging, 31(9):1593-600</w:t>
            </w:r>
          </w:p>
        </w:tc>
      </w:tr>
      <w:tr w:rsidR="00224F72" w:rsidTr="00224F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130</w:t>
            </w:r>
          </w:p>
        </w:tc>
        <w:tc>
          <w:tcPr>
            <w:tcW w:w="8934" w:type="dxa"/>
          </w:tcPr>
          <w:p w:rsidR="00224F72" w:rsidRDefault="00D03603">
            <w:pPr>
              <w:cnfStyle w:val="000000010000" w:firstRow="0" w:lastRow="0" w:firstColumn="0" w:lastColumn="0" w:oddVBand="0" w:evenVBand="0" w:oddHBand="0" w:evenHBand="1" w:firstRowFirstColumn="0" w:firstRowLastColumn="0" w:lastRowFirstColumn="0" w:lastRowLastColumn="0"/>
            </w:pPr>
            <w:hyperlink r:id="rId141">
              <w:r>
                <w:rPr>
                  <w:color w:val="0000FF" w:themeColor="hyperlink"/>
                  <w:u w:val="single"/>
                </w:rPr>
                <w:t>20430977</w:t>
              </w:r>
            </w:hyperlink>
            <w:r>
              <w:t xml:space="preserve"> ['</w:t>
            </w:r>
            <w:r>
              <w:rPr>
                <w:b/>
                <w:u w:val="single"/>
              </w:rPr>
              <w:t>Devanand DP</w:t>
            </w:r>
            <w:r>
              <w:t xml:space="preserve">', 'Mikhno A', 'Pelton GH', 'Cuasay K', 'Pradhaban G', 'Dileep Kumar JS', </w:t>
            </w:r>
            <w:r>
              <w:t>'Upton N', 'Lai R', 'Gunn RN', 'Libri V', 'Liu X', 'van Heertum R', 'Mann JJ', 'Parsey RV'], Pittsburgh compound B (11C-PIB) and fluorodeoxyglucose (18 F-FDG) PET in patients with Alzheimer disease, mild cognitive impairment, and healthy controls, Sep-2010</w:t>
            </w:r>
            <w:r>
              <w:t>, 29-Apr-2010, Journal of Geriatric Psychiatry and Neurology, 23(3):185-98</w:t>
            </w:r>
          </w:p>
        </w:tc>
      </w:tr>
      <w:tr w:rsidR="00224F72" w:rsidTr="00224F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131</w:t>
            </w:r>
          </w:p>
        </w:tc>
        <w:tc>
          <w:tcPr>
            <w:tcW w:w="8934" w:type="dxa"/>
          </w:tcPr>
          <w:p w:rsidR="00224F72" w:rsidRDefault="00D03603">
            <w:pPr>
              <w:cnfStyle w:val="000000100000" w:firstRow="0" w:lastRow="0" w:firstColumn="0" w:lastColumn="0" w:oddVBand="0" w:evenVBand="0" w:oddHBand="1" w:evenHBand="0" w:firstRowFirstColumn="0" w:firstRowLastColumn="0" w:lastRowFirstColumn="0" w:lastRowLastColumn="0"/>
            </w:pPr>
            <w:hyperlink r:id="rId142">
              <w:r>
                <w:rPr>
                  <w:color w:val="0000FF" w:themeColor="hyperlink"/>
                  <w:u w:val="single"/>
                </w:rPr>
                <w:t>20847554</w:t>
              </w:r>
            </w:hyperlink>
            <w:r>
              <w:t xml:space="preserve"> ['Devier DJ', 'Villemarette-Pittman N', 'Brown P', 'Pelton G', 'Stern Y', 'Sano M', '</w:t>
            </w:r>
            <w:r>
              <w:rPr>
                <w:b/>
                <w:u w:val="single"/>
              </w:rPr>
              <w:t>Devanand DP</w:t>
            </w:r>
            <w:r>
              <w:t>'], Predict</w:t>
            </w:r>
            <w:r>
              <w:t>ive utility of type and duration of symptoms at initial presentation in patients with mild cognitive impairment, 2010, 15-Sep-2010, Dementia and Geriatric Cognitive Disorders, 30(3):238-44</w:t>
            </w:r>
          </w:p>
        </w:tc>
      </w:tr>
      <w:tr w:rsidR="00224F72" w:rsidTr="00224F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132</w:t>
            </w:r>
          </w:p>
        </w:tc>
        <w:tc>
          <w:tcPr>
            <w:tcW w:w="8934" w:type="dxa"/>
          </w:tcPr>
          <w:p w:rsidR="00224F72" w:rsidRDefault="00D03603">
            <w:pPr>
              <w:cnfStyle w:val="000000010000" w:firstRow="0" w:lastRow="0" w:firstColumn="0" w:lastColumn="0" w:oddVBand="0" w:evenVBand="0" w:oddHBand="0" w:evenHBand="1" w:firstRowFirstColumn="0" w:firstRowLastColumn="0" w:lastRowFirstColumn="0" w:lastRowLastColumn="0"/>
            </w:pPr>
            <w:hyperlink r:id="rId143">
              <w:r>
                <w:rPr>
                  <w:color w:val="0000FF" w:themeColor="hyperlink"/>
                  <w:u w:val="single"/>
                </w:rPr>
                <w:t>19</w:t>
              </w:r>
              <w:r>
                <w:rPr>
                  <w:color w:val="0000FF" w:themeColor="hyperlink"/>
                  <w:u w:val="single"/>
                </w:rPr>
                <w:t>319929</w:t>
              </w:r>
            </w:hyperlink>
            <w:r>
              <w:t xml:space="preserve"> ['Devier DJ', 'Pelton GH', 'Tabert MH', 'Liu X', 'Cuasay K', 'Eisenstadt R', 'Marder K', 'Stern Y', '</w:t>
            </w:r>
            <w:r>
              <w:rPr>
                <w:b/>
                <w:u w:val="single"/>
              </w:rPr>
              <w:t>Devanand DP</w:t>
            </w:r>
            <w:r>
              <w:t>'], The impact of anxiety on conversion from mild cognitive impairment to Alzheimer's disease, Dec-2009, International Journal of Geriatr</w:t>
            </w:r>
            <w:r>
              <w:t>ic Psychiatry, 24(12):1335-42</w:t>
            </w:r>
          </w:p>
        </w:tc>
      </w:tr>
      <w:tr w:rsidR="00224F72" w:rsidTr="00224F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133</w:t>
            </w:r>
          </w:p>
        </w:tc>
        <w:tc>
          <w:tcPr>
            <w:tcW w:w="8934" w:type="dxa"/>
          </w:tcPr>
          <w:p w:rsidR="00224F72" w:rsidRDefault="00D03603">
            <w:pPr>
              <w:cnfStyle w:val="000000100000" w:firstRow="0" w:lastRow="0" w:firstColumn="0" w:lastColumn="0" w:oddVBand="0" w:evenVBand="0" w:oddHBand="1" w:evenHBand="0" w:firstRowFirstColumn="0" w:firstRowLastColumn="0" w:lastRowFirstColumn="0" w:lastRowLastColumn="0"/>
            </w:pPr>
            <w:hyperlink r:id="rId144">
              <w:r>
                <w:rPr>
                  <w:color w:val="0000FF" w:themeColor="hyperlink"/>
                  <w:u w:val="single"/>
                </w:rPr>
                <w:t>19759106</w:t>
              </w:r>
            </w:hyperlink>
            <w:r>
              <w:t xml:space="preserve"> ['Everett BA', 'Oquendo MA', 'Abi-Dargham A', 'Nobler MS', '</w:t>
            </w:r>
            <w:r>
              <w:rPr>
                <w:b/>
                <w:u w:val="single"/>
              </w:rPr>
              <w:t>Devanand DP</w:t>
            </w:r>
            <w:r>
              <w:t>', 'Lisanby SH', 'Mann JJ', 'Parsey RV'], Safety of radial arterial catheterizati</w:t>
            </w:r>
            <w:r>
              <w:t>on in PET research subjects, Oct-2009, 16-Sep-2009, Journal of Nuclear Medicine : Official Publication, Society of Nuclear Medicine, 50(10):1742</w:t>
            </w:r>
          </w:p>
        </w:tc>
      </w:tr>
      <w:tr w:rsidR="00224F72" w:rsidTr="00224F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134</w:t>
            </w:r>
          </w:p>
        </w:tc>
        <w:tc>
          <w:tcPr>
            <w:tcW w:w="8934" w:type="dxa"/>
          </w:tcPr>
          <w:p w:rsidR="00224F72" w:rsidRDefault="00D03603">
            <w:pPr>
              <w:cnfStyle w:val="000000010000" w:firstRow="0" w:lastRow="0" w:firstColumn="0" w:lastColumn="0" w:oddVBand="0" w:evenVBand="0" w:oddHBand="0" w:evenHBand="1" w:firstRowFirstColumn="0" w:firstRowLastColumn="0" w:lastRowFirstColumn="0" w:lastRowLastColumn="0"/>
            </w:pPr>
            <w:hyperlink r:id="rId145">
              <w:r>
                <w:rPr>
                  <w:color w:val="0000FF" w:themeColor="hyperlink"/>
                  <w:u w:val="single"/>
                </w:rPr>
                <w:t>18723162</w:t>
              </w:r>
            </w:hyperlink>
            <w:r>
              <w:t xml:space="preserve"> ['</w:t>
            </w:r>
            <w:r>
              <w:rPr>
                <w:b/>
                <w:u w:val="single"/>
              </w:rPr>
              <w:t>Devanand DP</w:t>
            </w:r>
            <w:r>
              <w:t>', 'Liu X', 'Tabert MH',</w:t>
            </w:r>
            <w:r>
              <w:t xml:space="preserve"> 'Pradhaban G', 'Cuasay K', 'Bell K', 'de Leon MJ', 'Doty RL', 'Stern Y', 'Pelton GH'], Combining early markers strongly predicts conversion from mild cognitive impairment to Alzheimer's disease, 15-Nov-2008, 23-Aug-2008, Biological Psychiatry, 64(10):871-</w:t>
            </w:r>
            <w:r>
              <w:t>9</w:t>
            </w:r>
          </w:p>
        </w:tc>
      </w:tr>
      <w:tr w:rsidR="00224F72" w:rsidTr="00224F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135</w:t>
            </w:r>
          </w:p>
        </w:tc>
        <w:tc>
          <w:tcPr>
            <w:tcW w:w="8934" w:type="dxa"/>
          </w:tcPr>
          <w:p w:rsidR="00224F72" w:rsidRDefault="00D03603">
            <w:pPr>
              <w:cnfStyle w:val="000000100000" w:firstRow="0" w:lastRow="0" w:firstColumn="0" w:lastColumn="0" w:oddVBand="0" w:evenVBand="0" w:oddHBand="1" w:evenHBand="0" w:firstRowFirstColumn="0" w:firstRowLastColumn="0" w:lastRowFirstColumn="0" w:lastRowLastColumn="0"/>
            </w:pPr>
            <w:hyperlink r:id="rId146">
              <w:r>
                <w:rPr>
                  <w:color w:val="0000FF" w:themeColor="hyperlink"/>
                  <w:u w:val="single"/>
                </w:rPr>
                <w:t>18327871</w:t>
              </w:r>
            </w:hyperlink>
            <w:r>
              <w:t xml:space="preserve"> ['Luchsinger JA', 'Honig LS', 'Tang MX', '</w:t>
            </w:r>
            <w:r>
              <w:rPr>
                <w:b/>
                <w:u w:val="single"/>
              </w:rPr>
              <w:t>Devanand DP</w:t>
            </w:r>
            <w:r>
              <w:t>'], Depressive symptoms, vascular risk factors, and Alzheimer's disease, Sep-2008, International Journal of Geriatric Psychiatr</w:t>
            </w:r>
            <w:r>
              <w:t>y, 23(9):922-8</w:t>
            </w:r>
          </w:p>
        </w:tc>
      </w:tr>
      <w:tr w:rsidR="00224F72" w:rsidTr="00224F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136</w:t>
            </w:r>
          </w:p>
        </w:tc>
        <w:tc>
          <w:tcPr>
            <w:tcW w:w="8934" w:type="dxa"/>
          </w:tcPr>
          <w:p w:rsidR="00224F72" w:rsidRDefault="00D03603">
            <w:pPr>
              <w:cnfStyle w:val="000000010000" w:firstRow="0" w:lastRow="0" w:firstColumn="0" w:lastColumn="0" w:oddVBand="0" w:evenVBand="0" w:oddHBand="0" w:evenHBand="1" w:firstRowFirstColumn="0" w:firstRowLastColumn="0" w:lastRowFirstColumn="0" w:lastRowLastColumn="0"/>
            </w:pPr>
            <w:hyperlink r:id="rId147">
              <w:r>
                <w:rPr>
                  <w:color w:val="0000FF" w:themeColor="hyperlink"/>
                  <w:u w:val="single"/>
                </w:rPr>
                <w:t>18579977</w:t>
              </w:r>
            </w:hyperlink>
            <w:r>
              <w:t xml:space="preserve"> ['Vishwanath P', 'Prashant A', '</w:t>
            </w:r>
            <w:r>
              <w:rPr>
                <w:b/>
                <w:u w:val="single"/>
              </w:rPr>
              <w:t>Devanand D</w:t>
            </w:r>
            <w:r>
              <w:t xml:space="preserve">', 'Nayak N', "D'souza V", 'Venkatesh T'], Screening of school children for blood lead levels and attempts to reduce them by </w:t>
            </w:r>
            <w:r>
              <w:t>nonpharmacological means in a coastal city of India, May-2008, Indian Journal of Medical Sciences, 62(5):185-92</w:t>
            </w:r>
          </w:p>
        </w:tc>
      </w:tr>
      <w:tr w:rsidR="00224F72" w:rsidTr="00224F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137</w:t>
            </w:r>
          </w:p>
        </w:tc>
        <w:tc>
          <w:tcPr>
            <w:tcW w:w="8934" w:type="dxa"/>
          </w:tcPr>
          <w:p w:rsidR="00224F72" w:rsidRDefault="00D03603">
            <w:pPr>
              <w:cnfStyle w:val="000000100000" w:firstRow="0" w:lastRow="0" w:firstColumn="0" w:lastColumn="0" w:oddVBand="0" w:evenVBand="0" w:oddHBand="1" w:evenHBand="0" w:firstRowFirstColumn="0" w:firstRowLastColumn="0" w:lastRowFirstColumn="0" w:lastRowLastColumn="0"/>
            </w:pPr>
            <w:hyperlink r:id="rId148">
              <w:r>
                <w:rPr>
                  <w:color w:val="0000FF" w:themeColor="hyperlink"/>
                  <w:u w:val="single"/>
                </w:rPr>
                <w:t>18098296</w:t>
              </w:r>
            </w:hyperlink>
            <w:r>
              <w:t xml:space="preserve"> ['Louis ED', 'Marder K', 'Tabert MH', '</w:t>
            </w:r>
            <w:r>
              <w:rPr>
                <w:b/>
                <w:u w:val="single"/>
              </w:rPr>
              <w:t>Devanand DP</w:t>
            </w:r>
            <w:r>
              <w:t>'], Mild Parkinsonia</w:t>
            </w:r>
            <w:r>
              <w:t>n signs are associated with lower olfactory test scores in the community-dwelling elderly, 15-Mar-2008, Movement Disorders : Official Journal of the Movement Disorder Society, 23(4):524-30</w:t>
            </w:r>
          </w:p>
        </w:tc>
      </w:tr>
      <w:tr w:rsidR="00224F72" w:rsidTr="00224F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138</w:t>
            </w:r>
          </w:p>
        </w:tc>
        <w:tc>
          <w:tcPr>
            <w:tcW w:w="8934" w:type="dxa"/>
          </w:tcPr>
          <w:p w:rsidR="00224F72" w:rsidRDefault="00D03603">
            <w:pPr>
              <w:cnfStyle w:val="000000010000" w:firstRow="0" w:lastRow="0" w:firstColumn="0" w:lastColumn="0" w:oddVBand="0" w:evenVBand="0" w:oddHBand="0" w:evenHBand="1" w:firstRowFirstColumn="0" w:firstRowLastColumn="0" w:lastRowFirstColumn="0" w:lastRowLastColumn="0"/>
            </w:pPr>
            <w:hyperlink r:id="rId149">
              <w:r>
                <w:rPr>
                  <w:color w:val="0000FF" w:themeColor="hyperlink"/>
                  <w:u w:val="single"/>
                </w:rPr>
                <w:t>18</w:t>
              </w:r>
              <w:r>
                <w:rPr>
                  <w:color w:val="0000FF" w:themeColor="hyperlink"/>
                  <w:u w:val="single"/>
                </w:rPr>
                <w:t>287169</w:t>
              </w:r>
            </w:hyperlink>
            <w:r>
              <w:t xml:space="preserve"> ['Goodwin RD', '</w:t>
            </w:r>
            <w:r>
              <w:rPr>
                <w:b/>
                <w:u w:val="single"/>
              </w:rPr>
              <w:t>Devanand DP</w:t>
            </w:r>
            <w:r>
              <w:t>'], Stroke, depression, and functional health outcomes among adults in the community, Mar-2008, Journal of Geriatric Psychiatry and Neurology, 21(1):41-6</w:t>
            </w:r>
          </w:p>
        </w:tc>
      </w:tr>
      <w:tr w:rsidR="00224F72" w:rsidTr="00224F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139</w:t>
            </w:r>
          </w:p>
        </w:tc>
        <w:tc>
          <w:tcPr>
            <w:tcW w:w="8934" w:type="dxa"/>
          </w:tcPr>
          <w:p w:rsidR="00224F72" w:rsidRDefault="00D03603">
            <w:pPr>
              <w:cnfStyle w:val="000000100000" w:firstRow="0" w:lastRow="0" w:firstColumn="0" w:lastColumn="0" w:oddVBand="0" w:evenVBand="0" w:oddHBand="1" w:evenHBand="0" w:firstRowFirstColumn="0" w:firstRowLastColumn="0" w:lastRowFirstColumn="0" w:lastRowLastColumn="0"/>
            </w:pPr>
            <w:hyperlink r:id="rId150">
              <w:r>
                <w:rPr>
                  <w:color w:val="0000FF" w:themeColor="hyperlink"/>
                  <w:u w:val="single"/>
                </w:rPr>
                <w:t>180</w:t>
              </w:r>
              <w:r>
                <w:rPr>
                  <w:color w:val="0000FF" w:themeColor="hyperlink"/>
                  <w:u w:val="single"/>
                </w:rPr>
                <w:t>71039</w:t>
              </w:r>
            </w:hyperlink>
            <w:r>
              <w:t xml:space="preserve"> ['Scarmeas N', 'Brandt J', 'Blacker D', 'Albert M', 'Hadjigeorgiou G', 'Dubois B', '</w:t>
            </w:r>
            <w:r>
              <w:rPr>
                <w:b/>
                <w:u w:val="single"/>
              </w:rPr>
              <w:t>Devanand D</w:t>
            </w:r>
            <w:r>
              <w:t>', 'Honig L', 'Stern Y'], Disruptive behavior as a predictor in Alzheimer disease, Dec-2007, Archives of Neurology, 64(12):1755-61</w:t>
            </w:r>
          </w:p>
        </w:tc>
      </w:tr>
      <w:tr w:rsidR="00224F72" w:rsidTr="00224F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140</w:t>
            </w:r>
          </w:p>
        </w:tc>
        <w:tc>
          <w:tcPr>
            <w:tcW w:w="8934" w:type="dxa"/>
          </w:tcPr>
          <w:p w:rsidR="00224F72" w:rsidRDefault="00D03603">
            <w:pPr>
              <w:cnfStyle w:val="000000010000" w:firstRow="0" w:lastRow="0" w:firstColumn="0" w:lastColumn="0" w:oddVBand="0" w:evenVBand="0" w:oddHBand="0" w:evenHBand="1" w:firstRowFirstColumn="0" w:firstRowLastColumn="0" w:lastRowFirstColumn="0" w:lastRowLastColumn="0"/>
            </w:pPr>
            <w:hyperlink r:id="rId151">
              <w:r>
                <w:rPr>
                  <w:color w:val="0000FF" w:themeColor="hyperlink"/>
                  <w:u w:val="single"/>
                </w:rPr>
                <w:t>17340654</w:t>
              </w:r>
            </w:hyperlink>
            <w:r>
              <w:t xml:space="preserve"> ['Rutherford B', 'Sneed J', 'Miyazaki M', 'Eisenstadt R', '</w:t>
            </w:r>
            <w:r>
              <w:rPr>
                <w:b/>
                <w:u w:val="single"/>
              </w:rPr>
              <w:t>Devanand D</w:t>
            </w:r>
            <w:r>
              <w:t>', 'Sackeim H', 'Roose S'], An open trial of aripiprazole augmentation for SSRI non-remitters with late-life depression, Oct-2007, Interna</w:t>
            </w:r>
            <w:r>
              <w:t>tional Journal of Geriatric Psychiatry, 22(10):986-91</w:t>
            </w:r>
          </w:p>
        </w:tc>
      </w:tr>
      <w:tr w:rsidR="00224F72" w:rsidTr="00224F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141</w:t>
            </w:r>
          </w:p>
        </w:tc>
        <w:tc>
          <w:tcPr>
            <w:tcW w:w="8934" w:type="dxa"/>
          </w:tcPr>
          <w:p w:rsidR="00224F72" w:rsidRDefault="00D03603">
            <w:pPr>
              <w:cnfStyle w:val="000000100000" w:firstRow="0" w:lastRow="0" w:firstColumn="0" w:lastColumn="0" w:oddVBand="0" w:evenVBand="0" w:oddHBand="1" w:evenHBand="0" w:firstRowFirstColumn="0" w:firstRowLastColumn="0" w:lastRowFirstColumn="0" w:lastRowLastColumn="0"/>
            </w:pPr>
            <w:hyperlink r:id="rId152">
              <w:r>
                <w:rPr>
                  <w:color w:val="0000FF" w:themeColor="hyperlink"/>
                  <w:u w:val="single"/>
                </w:rPr>
                <w:t>17353470</w:t>
              </w:r>
            </w:hyperlink>
            <w:r>
              <w:t xml:space="preserve"> ['</w:t>
            </w:r>
            <w:r>
              <w:rPr>
                <w:b/>
                <w:u w:val="single"/>
              </w:rPr>
              <w:t>Devanand DP</w:t>
            </w:r>
            <w:r>
              <w:t xml:space="preserve">', 'Pradhaban G', 'Liu X', 'Khandji A', 'De Santi S', 'Segal S', 'Rusinek H', 'Pelton GH', 'Honig LS', 'Mayeux R', </w:t>
            </w:r>
            <w:r>
              <w:t>'Stern Y', 'Tabert MH', 'de Leon MJ'], Hippocampal and entorhinal atrophy in mild cognitive impairment: prediction of Alzheimer disease, 13-Mar-2007, Neurology, 68(11):828-36</w:t>
            </w:r>
          </w:p>
        </w:tc>
      </w:tr>
      <w:tr w:rsidR="00224F72" w:rsidTr="00224F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142</w:t>
            </w:r>
          </w:p>
        </w:tc>
        <w:tc>
          <w:tcPr>
            <w:tcW w:w="8934" w:type="dxa"/>
          </w:tcPr>
          <w:p w:rsidR="00224F72" w:rsidRDefault="00D03603">
            <w:pPr>
              <w:cnfStyle w:val="000000010000" w:firstRow="0" w:lastRow="0" w:firstColumn="0" w:lastColumn="0" w:oddVBand="0" w:evenVBand="0" w:oddHBand="0" w:evenHBand="1" w:firstRowFirstColumn="0" w:firstRowLastColumn="0" w:lastRowFirstColumn="0" w:lastRowLastColumn="0"/>
            </w:pPr>
            <w:hyperlink r:id="rId153">
              <w:r>
                <w:rPr>
                  <w:color w:val="0000FF" w:themeColor="hyperlink"/>
                  <w:u w:val="single"/>
                </w:rPr>
                <w:t>17196831</w:t>
              </w:r>
            </w:hyperlink>
            <w:r>
              <w:t xml:space="preserve"> ['Tabert MH', 'Steffener J', 'Albers MW', 'Kern DW', 'Michael M', 'Tang H', 'Brown TR', '</w:t>
            </w:r>
            <w:r>
              <w:rPr>
                <w:b/>
                <w:u w:val="single"/>
              </w:rPr>
              <w:t>Devanand DP</w:t>
            </w:r>
            <w:r>
              <w:t>'], Validation and optimization of statistical approaches for modeling odorant-induced fMRI signal changes in olfactory-related brain areas, 15-Feb-2007, 2</w:t>
            </w:r>
            <w:r>
              <w:t>8-Dec-2006, Neuroimage, 34(4):1375-90</w:t>
            </w:r>
          </w:p>
        </w:tc>
      </w:tr>
      <w:tr w:rsidR="00224F72" w:rsidTr="00224F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143</w:t>
            </w:r>
          </w:p>
        </w:tc>
        <w:tc>
          <w:tcPr>
            <w:tcW w:w="8934" w:type="dxa"/>
          </w:tcPr>
          <w:p w:rsidR="00224F72" w:rsidRDefault="00D03603">
            <w:pPr>
              <w:cnfStyle w:val="000000100000" w:firstRow="0" w:lastRow="0" w:firstColumn="0" w:lastColumn="0" w:oddVBand="0" w:evenVBand="0" w:oddHBand="1" w:evenHBand="0" w:firstRowFirstColumn="0" w:firstRowLastColumn="0" w:lastRowFirstColumn="0" w:lastRowLastColumn="0"/>
            </w:pPr>
            <w:hyperlink r:id="rId154">
              <w:r>
                <w:rPr>
                  <w:color w:val="0000FF" w:themeColor="hyperlink"/>
                  <w:u w:val="single"/>
                </w:rPr>
                <w:t>16928347</w:t>
              </w:r>
            </w:hyperlink>
            <w:r>
              <w:t xml:space="preserve"> ['Albers MW', 'Tabert MH', '</w:t>
            </w:r>
            <w:r>
              <w:rPr>
                <w:b/>
                <w:u w:val="single"/>
              </w:rPr>
              <w:t>Devanand DP</w:t>
            </w:r>
            <w:r>
              <w:t>'], Olfactory dysfunction as a predictor of neurodegenerative disease, Sep-2006, Current Neurology and Ne</w:t>
            </w:r>
            <w:r>
              <w:t>uroscience Reports, 6(5):379-86</w:t>
            </w:r>
          </w:p>
        </w:tc>
      </w:tr>
      <w:tr w:rsidR="00224F72" w:rsidTr="00224F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144</w:t>
            </w:r>
          </w:p>
        </w:tc>
        <w:tc>
          <w:tcPr>
            <w:tcW w:w="8934" w:type="dxa"/>
          </w:tcPr>
          <w:p w:rsidR="00224F72" w:rsidRDefault="00D03603">
            <w:pPr>
              <w:cnfStyle w:val="000000010000" w:firstRow="0" w:lastRow="0" w:firstColumn="0" w:lastColumn="0" w:oddVBand="0" w:evenVBand="0" w:oddHBand="0" w:evenHBand="1" w:firstRowFirstColumn="0" w:firstRowLastColumn="0" w:lastRowFirstColumn="0" w:lastRowLastColumn="0"/>
            </w:pPr>
            <w:hyperlink r:id="rId155">
              <w:r>
                <w:rPr>
                  <w:color w:val="0000FF" w:themeColor="hyperlink"/>
                  <w:u w:val="single"/>
                </w:rPr>
                <w:t>16894068</w:t>
              </w:r>
            </w:hyperlink>
            <w:r>
              <w:t xml:space="preserve"> ['Tabert MH', 'Manly JJ', 'Liu X', 'Pelton GH', 'Rosenblum S', 'Jacobs M', 'Zamora D', 'Goodkind M', 'Bell K', 'Stern Y', '</w:t>
            </w:r>
            <w:r>
              <w:rPr>
                <w:b/>
                <w:u w:val="single"/>
              </w:rPr>
              <w:t>Devanand DP</w:t>
            </w:r>
            <w:r>
              <w:t>'], Neuropsychol</w:t>
            </w:r>
            <w:r>
              <w:t>ogical prediction of conversion to Alzheimer disease in patients with mild cognitive impairment, Aug-2006, Archives of General Psychiatry, 63(8):916-24</w:t>
            </w:r>
          </w:p>
        </w:tc>
      </w:tr>
      <w:tr w:rsidR="00224F72" w:rsidTr="00224F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145</w:t>
            </w:r>
          </w:p>
        </w:tc>
        <w:tc>
          <w:tcPr>
            <w:tcW w:w="8934" w:type="dxa"/>
          </w:tcPr>
          <w:p w:rsidR="00224F72" w:rsidRDefault="00D03603">
            <w:pPr>
              <w:cnfStyle w:val="000000100000" w:firstRow="0" w:lastRow="0" w:firstColumn="0" w:lastColumn="0" w:oddVBand="0" w:evenVBand="0" w:oddHBand="1" w:evenHBand="0" w:firstRowFirstColumn="0" w:firstRowLastColumn="0" w:lastRowFirstColumn="0" w:lastRowLastColumn="0"/>
            </w:pPr>
            <w:hyperlink r:id="rId156">
              <w:r>
                <w:rPr>
                  <w:color w:val="0000FF" w:themeColor="hyperlink"/>
                  <w:u w:val="single"/>
                </w:rPr>
                <w:t>16292330</w:t>
              </w:r>
            </w:hyperlink>
            <w:r>
              <w:t xml:space="preserve"> ['</w:t>
            </w:r>
            <w:r>
              <w:rPr>
                <w:b/>
                <w:u w:val="single"/>
              </w:rPr>
              <w:t>Devanand DP</w:t>
            </w:r>
            <w:r>
              <w:t xml:space="preserve">', 'Habeck CG', </w:t>
            </w:r>
            <w:r>
              <w:t>'Tabert MH', 'Scarmeas N', 'Pelton GH', 'Moeller JR', 'Mensh BD', 'Tarabula T', 'Van Heertum RL', 'Stern Y'], PET network abnormalities and cognitive decline in patients with mild cognitive impairment, Jun-2006, Neuropsychopharmacology : Official Publicati</w:t>
            </w:r>
            <w:r>
              <w:t>on of the American College of Neuropsychopharmacology, 31(6):1327-34</w:t>
            </w:r>
          </w:p>
        </w:tc>
      </w:tr>
      <w:tr w:rsidR="00224F72" w:rsidTr="00224F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146</w:t>
            </w:r>
          </w:p>
        </w:tc>
        <w:tc>
          <w:tcPr>
            <w:tcW w:w="8934" w:type="dxa"/>
          </w:tcPr>
          <w:p w:rsidR="00224F72" w:rsidRDefault="00D03603">
            <w:pPr>
              <w:cnfStyle w:val="000000010000" w:firstRow="0" w:lastRow="0" w:firstColumn="0" w:lastColumn="0" w:oddVBand="0" w:evenVBand="0" w:oddHBand="0" w:evenHBand="1" w:firstRowFirstColumn="0" w:firstRowLastColumn="0" w:lastRowFirstColumn="0" w:lastRowLastColumn="0"/>
            </w:pPr>
            <w:hyperlink r:id="rId157">
              <w:r>
                <w:rPr>
                  <w:color w:val="0000FF" w:themeColor="hyperlink"/>
                  <w:u w:val="single"/>
                </w:rPr>
                <w:t>16216946</w:t>
              </w:r>
            </w:hyperlink>
            <w:r>
              <w:t xml:space="preserve"> ['Scarmeas N', 'Brandt J', 'Albert M', 'Hadjigeorgiou G', 'Papadimitriou A', 'Dubois B', 'Sarazin M', '</w:t>
            </w:r>
            <w:r>
              <w:rPr>
                <w:b/>
                <w:u w:val="single"/>
              </w:rPr>
              <w:t>Devanand D</w:t>
            </w:r>
            <w:r>
              <w:t>', 'Honig L', 'Marder K', 'Bell K', 'Wegesin D', 'Blacker D', 'Stern Y'], Delusions and hallucinations are associated with worse outcome in Alzheimer disease, Oct-2005, Archives of Neurology, 62(10):1601-8</w:t>
            </w:r>
          </w:p>
        </w:tc>
      </w:tr>
      <w:tr w:rsidR="00224F72" w:rsidTr="00224F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147</w:t>
            </w:r>
          </w:p>
        </w:tc>
        <w:tc>
          <w:tcPr>
            <w:tcW w:w="8934" w:type="dxa"/>
          </w:tcPr>
          <w:p w:rsidR="00224F72" w:rsidRDefault="00D03603">
            <w:pPr>
              <w:cnfStyle w:val="000000100000" w:firstRow="0" w:lastRow="0" w:firstColumn="0" w:lastColumn="0" w:oddVBand="0" w:evenVBand="0" w:oddHBand="1" w:evenHBand="0" w:firstRowFirstColumn="0" w:firstRowLastColumn="0" w:lastRowFirstColumn="0" w:lastRowLastColumn="0"/>
            </w:pPr>
            <w:hyperlink r:id="rId158">
              <w:r>
                <w:rPr>
                  <w:color w:val="0000FF" w:themeColor="hyperlink"/>
                  <w:u w:val="single"/>
                </w:rPr>
                <w:t>16223965</w:t>
              </w:r>
            </w:hyperlink>
            <w:r>
              <w:t xml:space="preserve"> ['Chen CS', 'Tsai JC', 'Tsang HY', 'Kuo YT', 'Lin HF', 'Chiang IC', '</w:t>
            </w:r>
            <w:r>
              <w:rPr>
                <w:b/>
                <w:u w:val="single"/>
              </w:rPr>
              <w:t>Devanand DP</w:t>
            </w:r>
            <w:r>
              <w:t xml:space="preserve">'], Homocysteine levels, MTHFR </w:t>
            </w:r>
            <w:r>
              <w:lastRenderedPageBreak/>
              <w:t>C677T genotype, and MRI Hyperintensities in late-onset major depressive disorder, Oct-2005, The American Journal of Geria</w:t>
            </w:r>
            <w:r>
              <w:t>tric Psychiatry : Official Journal of the American Association for Geriatric Psychiatry, 13(10):869-75</w:t>
            </w:r>
          </w:p>
        </w:tc>
      </w:tr>
      <w:tr w:rsidR="00224F72" w:rsidTr="00224F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lastRenderedPageBreak/>
              <w:t>148</w:t>
            </w:r>
          </w:p>
        </w:tc>
        <w:tc>
          <w:tcPr>
            <w:tcW w:w="8934" w:type="dxa"/>
          </w:tcPr>
          <w:p w:rsidR="00224F72" w:rsidRDefault="00D03603">
            <w:pPr>
              <w:cnfStyle w:val="000000010000" w:firstRow="0" w:lastRow="0" w:firstColumn="0" w:lastColumn="0" w:oddVBand="0" w:evenVBand="0" w:oddHBand="0" w:evenHBand="1" w:firstRowFirstColumn="0" w:firstRowLastColumn="0" w:lastRowFirstColumn="0" w:lastRowLastColumn="0"/>
            </w:pPr>
            <w:hyperlink r:id="rId159">
              <w:r>
                <w:rPr>
                  <w:color w:val="0000FF" w:themeColor="hyperlink"/>
                  <w:u w:val="single"/>
                </w:rPr>
                <w:t>15984022</w:t>
              </w:r>
            </w:hyperlink>
            <w:r>
              <w:t xml:space="preserve"> ['Tabert MH', 'Liu X', 'Doty RL', 'Serby M', 'Zamora D', 'Pelton GH', 'Marder K</w:t>
            </w:r>
            <w:r>
              <w:t>', 'Albers MW', 'Stern Y', '</w:t>
            </w:r>
            <w:r>
              <w:rPr>
                <w:b/>
                <w:u w:val="single"/>
              </w:rPr>
              <w:t>Devanand DP</w:t>
            </w:r>
            <w:r>
              <w:t>'], A 10-item smell identification scale related to risk for Alzheimer's disease, Jul-2005, Annals of Neurology, 58(1):155-60</w:t>
            </w:r>
          </w:p>
        </w:tc>
      </w:tr>
      <w:tr w:rsidR="00224F72" w:rsidTr="00224F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149</w:t>
            </w:r>
          </w:p>
        </w:tc>
        <w:tc>
          <w:tcPr>
            <w:tcW w:w="8934" w:type="dxa"/>
          </w:tcPr>
          <w:p w:rsidR="00224F72" w:rsidRDefault="00D03603">
            <w:pPr>
              <w:cnfStyle w:val="000000100000" w:firstRow="0" w:lastRow="0" w:firstColumn="0" w:lastColumn="0" w:oddVBand="0" w:evenVBand="0" w:oddHBand="1" w:evenHBand="0" w:firstRowFirstColumn="0" w:firstRowLastColumn="0" w:lastRowFirstColumn="0" w:lastRowLastColumn="0"/>
            </w:pPr>
            <w:hyperlink r:id="rId160">
              <w:r>
                <w:rPr>
                  <w:color w:val="0000FF" w:themeColor="hyperlink"/>
                  <w:u w:val="single"/>
                </w:rPr>
                <w:t>15956169</w:t>
              </w:r>
            </w:hyperlink>
            <w:r>
              <w:t xml:space="preserve"> ['</w:t>
            </w:r>
            <w:r>
              <w:rPr>
                <w:b/>
                <w:u w:val="single"/>
              </w:rPr>
              <w:t>Devanand DP</w:t>
            </w:r>
            <w:r>
              <w:t>', '</w:t>
            </w:r>
            <w:r>
              <w:t>Pelton GH', 'Zamora D', 'Liu X', 'Tabert MH', 'Goodkind M', 'Scarmeas N', 'Braun I', 'Stern Y', 'Mayeux R'], Predictive utility of apolipoprotein E genotype for Alzheimer disease in outpatients with mild cognitive impairment, Jun-2005, Archives of Neurolog</w:t>
            </w:r>
            <w:r>
              <w:t>y, 62(6):975-80</w:t>
            </w:r>
          </w:p>
        </w:tc>
      </w:tr>
      <w:tr w:rsidR="00224F72" w:rsidTr="00224F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150</w:t>
            </w:r>
          </w:p>
        </w:tc>
        <w:tc>
          <w:tcPr>
            <w:tcW w:w="8934" w:type="dxa"/>
          </w:tcPr>
          <w:p w:rsidR="00224F72" w:rsidRDefault="00D03603">
            <w:pPr>
              <w:cnfStyle w:val="000000010000" w:firstRow="0" w:lastRow="0" w:firstColumn="0" w:lastColumn="0" w:oddVBand="0" w:evenVBand="0" w:oddHBand="0" w:evenHBand="1" w:firstRowFirstColumn="0" w:firstRowLastColumn="0" w:lastRowFirstColumn="0" w:lastRowLastColumn="0"/>
            </w:pPr>
            <w:hyperlink r:id="rId161">
              <w:r>
                <w:rPr>
                  <w:color w:val="0000FF" w:themeColor="hyperlink"/>
                  <w:u w:val="single"/>
                </w:rPr>
                <w:t>15545327</w:t>
              </w:r>
            </w:hyperlink>
            <w:r>
              <w:t xml:space="preserve"> ['Scarmeas N', 'Habeck C', 'Anderson KE', 'Hilton J', '</w:t>
            </w:r>
            <w:r>
              <w:rPr>
                <w:b/>
                <w:u w:val="single"/>
              </w:rPr>
              <w:t>Devanand DP</w:t>
            </w:r>
            <w:r>
              <w:t xml:space="preserve">', 'Pelton GH', 'Tabert MH', 'Flynn J', 'Park A', 'Ciappa A', 'Tycko B', 'Stern Y'], Altered PET </w:t>
            </w:r>
            <w:r>
              <w:t>functional brain responses in cognitively intact elderly persons at risk for Alzheimer disease (carriers of the epsilon4 allele), Dec-2004, The American Journal of Geriatric Psychiatry : Official Journal of the American Association for Geriatric Psychiatry</w:t>
            </w:r>
            <w:r>
              <w:t>, 12(6):596-605</w:t>
            </w:r>
          </w:p>
        </w:tc>
      </w:tr>
      <w:tr w:rsidR="00224F72" w:rsidTr="00224F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151</w:t>
            </w:r>
          </w:p>
        </w:tc>
        <w:tc>
          <w:tcPr>
            <w:tcW w:w="8934" w:type="dxa"/>
          </w:tcPr>
          <w:p w:rsidR="00224F72" w:rsidRDefault="00D03603">
            <w:pPr>
              <w:cnfStyle w:val="000000100000" w:firstRow="0" w:lastRow="0" w:firstColumn="0" w:lastColumn="0" w:oddVBand="0" w:evenVBand="0" w:oddHBand="1" w:evenHBand="0" w:firstRowFirstColumn="0" w:firstRowLastColumn="0" w:lastRowFirstColumn="0" w:lastRowLastColumn="0"/>
            </w:pPr>
            <w:hyperlink r:id="rId162">
              <w:r>
                <w:rPr>
                  <w:color w:val="0000FF" w:themeColor="hyperlink"/>
                  <w:u w:val="single"/>
                </w:rPr>
                <w:t>15325350</w:t>
              </w:r>
            </w:hyperlink>
            <w:r>
              <w:t xml:space="preserve"> ['Scarmeas N', 'Habeck CG', 'Zarahn E', 'Anderson KE', 'Park A', 'Hilton J', 'Pelton GH', 'Tabert MH', 'Honig LS', 'Moeller JR', '</w:t>
            </w:r>
            <w:r>
              <w:rPr>
                <w:b/>
                <w:u w:val="single"/>
              </w:rPr>
              <w:t>Devanand DP</w:t>
            </w:r>
            <w:r>
              <w:t>', 'Stern Y'], Covariance</w:t>
            </w:r>
            <w:r>
              <w:t xml:space="preserve"> PET patterns in early Alzheimer's disease and subjects with cognitive impairment but no dementia: utility in group discrimination and correlations with functional performance, Sep-2004, Neuroimage, 23(1):35-45</w:t>
            </w:r>
          </w:p>
        </w:tc>
      </w:tr>
      <w:tr w:rsidR="00224F72" w:rsidTr="00224F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152</w:t>
            </w:r>
          </w:p>
        </w:tc>
        <w:tc>
          <w:tcPr>
            <w:tcW w:w="8934" w:type="dxa"/>
          </w:tcPr>
          <w:p w:rsidR="00224F72" w:rsidRDefault="00D03603">
            <w:pPr>
              <w:cnfStyle w:val="000000010000" w:firstRow="0" w:lastRow="0" w:firstColumn="0" w:lastColumn="0" w:oddVBand="0" w:evenVBand="0" w:oddHBand="0" w:evenHBand="1" w:firstRowFirstColumn="0" w:firstRowLastColumn="0" w:lastRowFirstColumn="0" w:lastRowLastColumn="0"/>
            </w:pPr>
            <w:hyperlink r:id="rId163">
              <w:r>
                <w:rPr>
                  <w:color w:val="0000FF" w:themeColor="hyperlink"/>
                  <w:u w:val="single"/>
                </w:rPr>
                <w:t>15013252</w:t>
              </w:r>
            </w:hyperlink>
            <w:r>
              <w:t xml:space="preserve"> ['</w:t>
            </w:r>
            <w:r>
              <w:rPr>
                <w:b/>
                <w:u w:val="single"/>
              </w:rPr>
              <w:t>Devanand DP</w:t>
            </w:r>
            <w:r>
              <w:t>', 'Adorno E', 'Cheng J', 'Burt T', 'Pelton GH', 'Roose SP', 'Sackeim HA'], Late onset dysthymic disorder and major depression differ from early onset dysthymic disorder and major depression in elderly outpatients,</w:t>
            </w:r>
            <w:r>
              <w:t xml:space="preserve"> Mar-2004, Journal of Affective Disorders, 78(3):259-67</w:t>
            </w:r>
          </w:p>
        </w:tc>
      </w:tr>
      <w:tr w:rsidR="00224F72" w:rsidTr="00224F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153</w:t>
            </w:r>
          </w:p>
        </w:tc>
        <w:tc>
          <w:tcPr>
            <w:tcW w:w="8934" w:type="dxa"/>
          </w:tcPr>
          <w:p w:rsidR="00224F72" w:rsidRDefault="00D03603">
            <w:pPr>
              <w:cnfStyle w:val="000000100000" w:firstRow="0" w:lastRow="0" w:firstColumn="0" w:lastColumn="0" w:oddVBand="0" w:evenVBand="0" w:oddHBand="1" w:evenHBand="0" w:firstRowFirstColumn="0" w:firstRowLastColumn="0" w:lastRowFirstColumn="0" w:lastRowLastColumn="0"/>
            </w:pPr>
            <w:hyperlink r:id="rId164">
              <w:r>
                <w:rPr>
                  <w:color w:val="0000FF" w:themeColor="hyperlink"/>
                  <w:u w:val="single"/>
                </w:rPr>
                <w:t>14990760</w:t>
              </w:r>
            </w:hyperlink>
            <w:r>
              <w:t xml:space="preserve"> ['Devi G', 'Williamson J', 'Massoud F', 'Anderson K', 'Stern Y', '</w:t>
            </w:r>
            <w:r>
              <w:rPr>
                <w:b/>
                <w:u w:val="single"/>
              </w:rPr>
              <w:t>Devanand DP</w:t>
            </w:r>
            <w:r>
              <w:t>', 'Mayeux R'], A comparison of family history of</w:t>
            </w:r>
            <w:r>
              <w:t xml:space="preserve"> psychiatric disorders among patients with early- and late-onset Alzheimer's disease, 2004, The Journal of Neuropsychiatry and Clinical Neurosciences, 16(1):57-62</w:t>
            </w:r>
          </w:p>
        </w:tc>
      </w:tr>
      <w:tr w:rsidR="00224F72" w:rsidTr="00224F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154</w:t>
            </w:r>
          </w:p>
        </w:tc>
        <w:tc>
          <w:tcPr>
            <w:tcW w:w="8934" w:type="dxa"/>
          </w:tcPr>
          <w:p w:rsidR="00224F72" w:rsidRDefault="00D03603">
            <w:pPr>
              <w:cnfStyle w:val="000000010000" w:firstRow="0" w:lastRow="0" w:firstColumn="0" w:lastColumn="0" w:oddVBand="0" w:evenVBand="0" w:oddHBand="0" w:evenHBand="1" w:firstRowFirstColumn="0" w:firstRowLastColumn="0" w:lastRowFirstColumn="0" w:lastRowLastColumn="0"/>
            </w:pPr>
            <w:hyperlink r:id="rId165">
              <w:r>
                <w:rPr>
                  <w:color w:val="0000FF" w:themeColor="hyperlink"/>
                  <w:u w:val="single"/>
                </w:rPr>
                <w:t>12967064</w:t>
              </w:r>
            </w:hyperlink>
            <w:r>
              <w:t xml:space="preserve"> ['Dumaguing NI', 'Singh I', 'Sethi M', '</w:t>
            </w:r>
            <w:r>
              <w:rPr>
                <w:b/>
                <w:u w:val="single"/>
              </w:rPr>
              <w:t>Devanand DP</w:t>
            </w:r>
            <w:r>
              <w:t>'], Pica in the geriatric mentally ill: unrelenting and potentially fatal, Sep-2003, Journal of Geriatric Psychiatry and Neurology, 16(3):189-91</w:t>
            </w:r>
          </w:p>
        </w:tc>
      </w:tr>
      <w:tr w:rsidR="00224F72" w:rsidTr="00224F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155</w:t>
            </w:r>
          </w:p>
        </w:tc>
        <w:tc>
          <w:tcPr>
            <w:tcW w:w="8934" w:type="dxa"/>
          </w:tcPr>
          <w:p w:rsidR="00224F72" w:rsidRDefault="00D03603">
            <w:pPr>
              <w:cnfStyle w:val="000000100000" w:firstRow="0" w:lastRow="0" w:firstColumn="0" w:lastColumn="0" w:oddVBand="0" w:evenVBand="0" w:oddHBand="1" w:evenHBand="0" w:firstRowFirstColumn="0" w:firstRowLastColumn="0" w:lastRowFirstColumn="0" w:lastRowLastColumn="0"/>
            </w:pPr>
            <w:hyperlink r:id="rId166">
              <w:r>
                <w:rPr>
                  <w:color w:val="0000FF" w:themeColor="hyperlink"/>
                  <w:u w:val="single"/>
                </w:rPr>
                <w:t>12834515</w:t>
              </w:r>
            </w:hyperlink>
            <w:r>
              <w:t xml:space="preserve"> ['Holtzer R', 'Tang MX', '</w:t>
            </w:r>
            <w:r>
              <w:rPr>
                <w:b/>
                <w:u w:val="single"/>
              </w:rPr>
              <w:t>Devanand DP</w:t>
            </w:r>
            <w:r>
              <w:t>', 'Albert SM', 'Wegesin DJ', 'Marder K', 'Bell K', 'Albert M', 'Brandt J', 'Stern Y'], Psychopathological features in Alzheimer's disease: course and relationship with cognitive status, Jul-2003, Journal</w:t>
            </w:r>
            <w:r>
              <w:t xml:space="preserve"> of the American Geriatrics Society, 51(7):953-60</w:t>
            </w:r>
          </w:p>
        </w:tc>
      </w:tr>
      <w:tr w:rsidR="00224F72" w:rsidTr="00224F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156</w:t>
            </w:r>
          </w:p>
        </w:tc>
        <w:tc>
          <w:tcPr>
            <w:tcW w:w="8934" w:type="dxa"/>
          </w:tcPr>
          <w:p w:rsidR="00224F72" w:rsidRDefault="00D03603">
            <w:pPr>
              <w:cnfStyle w:val="000000010000" w:firstRow="0" w:lastRow="0" w:firstColumn="0" w:lastColumn="0" w:oddVBand="0" w:evenVBand="0" w:oddHBand="0" w:evenHBand="1" w:firstRowFirstColumn="0" w:firstRowLastColumn="0" w:lastRowFirstColumn="0" w:lastRowLastColumn="0"/>
            </w:pPr>
            <w:hyperlink r:id="rId167">
              <w:r>
                <w:rPr>
                  <w:color w:val="0000FF" w:themeColor="hyperlink"/>
                  <w:u w:val="single"/>
                </w:rPr>
                <w:t>12807075</w:t>
              </w:r>
            </w:hyperlink>
            <w:r>
              <w:t xml:space="preserve"> ['Sethi MA', 'Mehta R', '</w:t>
            </w:r>
            <w:r>
              <w:rPr>
                <w:b/>
                <w:u w:val="single"/>
              </w:rPr>
              <w:t>Devanand DP</w:t>
            </w:r>
            <w:r>
              <w:t>'], Gabapentin in geriatric mania, Jun-2003, Journal of Geriatric Psychiatry and Neurology, 16(2</w:t>
            </w:r>
            <w:r>
              <w:t>):117-20</w:t>
            </w:r>
          </w:p>
        </w:tc>
      </w:tr>
      <w:tr w:rsidR="00224F72" w:rsidTr="00224F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157</w:t>
            </w:r>
          </w:p>
        </w:tc>
        <w:tc>
          <w:tcPr>
            <w:tcW w:w="8934" w:type="dxa"/>
          </w:tcPr>
          <w:p w:rsidR="00224F72" w:rsidRDefault="00D03603">
            <w:pPr>
              <w:cnfStyle w:val="000000100000" w:firstRow="0" w:lastRow="0" w:firstColumn="0" w:lastColumn="0" w:oddVBand="0" w:evenVBand="0" w:oddHBand="1" w:evenHBand="0" w:firstRowFirstColumn="0" w:firstRowLastColumn="0" w:lastRowFirstColumn="0" w:lastRowLastColumn="0"/>
            </w:pPr>
            <w:hyperlink r:id="rId168">
              <w:r>
                <w:rPr>
                  <w:color w:val="0000FF" w:themeColor="hyperlink"/>
                  <w:u w:val="single"/>
                </w:rPr>
                <w:t>19810852</w:t>
              </w:r>
            </w:hyperlink>
            <w:r>
              <w:t xml:space="preserve"> ['Olin JT', 'Schneider LS', 'Katz IR', 'Meyers BS', 'Alexopoulos GS', 'Breitner JC', 'Bruce ML', 'Caine ED', 'Cummings JL', '</w:t>
            </w:r>
            <w:r>
              <w:rPr>
                <w:b/>
                <w:u w:val="single"/>
              </w:rPr>
              <w:t>Devanand DP</w:t>
            </w:r>
            <w:r>
              <w:t>', 'Jeste DV', 'Krishnan KR', 'Lykets</w:t>
            </w:r>
            <w:r>
              <w:t>os CG', 'Lyness JM', 'Rabins PV', 'Reynolds CF III', 'Rovner BW', 'Steffens DC', 'Unützer J', 'Lebowitz BD'], Provisional diagnostic criteria for depression of Alzheimer's disease: description and review, Jan-2003, Expert Review of Neurotherapeutics, 3(1):</w:t>
            </w:r>
            <w:r>
              <w:t>99-106</w:t>
            </w:r>
          </w:p>
        </w:tc>
      </w:tr>
      <w:tr w:rsidR="00224F72" w:rsidTr="00224F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158</w:t>
            </w:r>
          </w:p>
        </w:tc>
        <w:tc>
          <w:tcPr>
            <w:tcW w:w="8934" w:type="dxa"/>
          </w:tcPr>
          <w:p w:rsidR="00224F72" w:rsidRDefault="00D03603">
            <w:pPr>
              <w:cnfStyle w:val="000000010000" w:firstRow="0" w:lastRow="0" w:firstColumn="0" w:lastColumn="0" w:oddVBand="0" w:evenVBand="0" w:oddHBand="0" w:evenHBand="1" w:firstRowFirstColumn="0" w:firstRowLastColumn="0" w:lastRowFirstColumn="0" w:lastRowLastColumn="0"/>
            </w:pPr>
            <w:hyperlink r:id="rId169">
              <w:r>
                <w:rPr>
                  <w:color w:val="0000FF" w:themeColor="hyperlink"/>
                  <w:u w:val="single"/>
                </w:rPr>
                <w:t>12182923</w:t>
              </w:r>
            </w:hyperlink>
            <w:r>
              <w:t xml:space="preserve"> ['Alexopoulos GS', 'Borson S', 'Cuthbert BN', '</w:t>
            </w:r>
            <w:r>
              <w:rPr>
                <w:b/>
                <w:u w:val="single"/>
              </w:rPr>
              <w:t>Devanand DP</w:t>
            </w:r>
            <w:r>
              <w:t xml:space="preserve">', 'Mulsant BH', 'Olin JT', 'Oslin DW'], Assessment of late life depression, 1-Aug-2002, Biological Psychiatry, </w:t>
            </w:r>
            <w:r>
              <w:t>52(3):164-74</w:t>
            </w:r>
          </w:p>
        </w:tc>
      </w:tr>
      <w:tr w:rsidR="00224F72" w:rsidTr="00224F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159</w:t>
            </w:r>
          </w:p>
        </w:tc>
        <w:tc>
          <w:tcPr>
            <w:tcW w:w="8934" w:type="dxa"/>
          </w:tcPr>
          <w:p w:rsidR="00224F72" w:rsidRDefault="00D03603">
            <w:pPr>
              <w:cnfStyle w:val="000000100000" w:firstRow="0" w:lastRow="0" w:firstColumn="0" w:lastColumn="0" w:oddVBand="0" w:evenVBand="0" w:oddHBand="1" w:evenHBand="0" w:firstRowFirstColumn="0" w:firstRowLastColumn="0" w:lastRowFirstColumn="0" w:lastRowLastColumn="0"/>
            </w:pPr>
            <w:hyperlink r:id="rId170">
              <w:r>
                <w:rPr>
                  <w:color w:val="0000FF" w:themeColor="hyperlink"/>
                  <w:u w:val="single"/>
                </w:rPr>
                <w:t>12182929</w:t>
              </w:r>
            </w:hyperlink>
            <w:r>
              <w:t xml:space="preserve"> ['</w:t>
            </w:r>
            <w:r>
              <w:rPr>
                <w:b/>
                <w:u w:val="single"/>
              </w:rPr>
              <w:t>Devanand DP</w:t>
            </w:r>
            <w:r>
              <w:t>'], Comorbid psychiatric disorders in late life depression, 1-Aug-2002, Biological Psychiatry, 52(3):236-42</w:t>
            </w:r>
          </w:p>
        </w:tc>
      </w:tr>
      <w:tr w:rsidR="00224F72" w:rsidTr="00224F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160</w:t>
            </w:r>
          </w:p>
        </w:tc>
        <w:tc>
          <w:tcPr>
            <w:tcW w:w="8934" w:type="dxa"/>
          </w:tcPr>
          <w:p w:rsidR="00224F72" w:rsidRDefault="00D03603">
            <w:pPr>
              <w:cnfStyle w:val="000000010000" w:firstRow="0" w:lastRow="0" w:firstColumn="0" w:lastColumn="0" w:oddVBand="0" w:evenVBand="0" w:oddHBand="0" w:evenHBand="1" w:firstRowFirstColumn="0" w:firstRowLastColumn="0" w:lastRowFirstColumn="0" w:lastRowLastColumn="0"/>
            </w:pPr>
            <w:hyperlink r:id="rId171">
              <w:r>
                <w:rPr>
                  <w:color w:val="0000FF" w:themeColor="hyperlink"/>
                  <w:u w:val="single"/>
                </w:rPr>
                <w:t>11994213</w:t>
              </w:r>
            </w:hyperlink>
            <w:r>
              <w:t xml:space="preserve"> ['</w:t>
            </w:r>
            <w:r>
              <w:rPr>
                <w:b/>
                <w:u w:val="single"/>
              </w:rPr>
              <w:t>Devanand DP</w:t>
            </w:r>
            <w:r>
              <w:t>', 'Kim MK', 'Paykina N', 'Sackeim HA'], Adverse life events in elderly patients with major depression or dysthymic disorder and in healthy-control subjects, Jun-2002, The American Journal of Geriatric Psychiatry : Of</w:t>
            </w:r>
            <w:r>
              <w:t>ficial Journal of the American Association for Geriatric Psychiatry, 10(3):265-74</w:t>
            </w:r>
          </w:p>
        </w:tc>
      </w:tr>
      <w:tr w:rsidR="00224F72" w:rsidTr="00224F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161</w:t>
            </w:r>
          </w:p>
        </w:tc>
        <w:tc>
          <w:tcPr>
            <w:tcW w:w="8934" w:type="dxa"/>
          </w:tcPr>
          <w:p w:rsidR="00224F72" w:rsidRDefault="00D03603">
            <w:pPr>
              <w:cnfStyle w:val="000000100000" w:firstRow="0" w:lastRow="0" w:firstColumn="0" w:lastColumn="0" w:oddVBand="0" w:evenVBand="0" w:oddHBand="1" w:evenHBand="0" w:firstRowFirstColumn="0" w:firstRowLastColumn="0" w:lastRowFirstColumn="0" w:lastRowLastColumn="0"/>
            </w:pPr>
            <w:hyperlink r:id="rId172">
              <w:r>
                <w:rPr>
                  <w:color w:val="0000FF" w:themeColor="hyperlink"/>
                  <w:u w:val="single"/>
                </w:rPr>
                <w:t>11925273</w:t>
              </w:r>
            </w:hyperlink>
            <w:r>
              <w:t xml:space="preserve"> ['Olin JT', 'Schneider LS', 'Katz IR', 'Meyers BS', 'Alexopoulos GS', 'Breitner JC', 'Bruce ML', 'Ca</w:t>
            </w:r>
            <w:r>
              <w:t>ine ED', 'Cummings JL', '</w:t>
            </w:r>
            <w:r>
              <w:rPr>
                <w:b/>
                <w:u w:val="single"/>
              </w:rPr>
              <w:t>Devanand DP</w:t>
            </w:r>
            <w:r>
              <w:t>', 'Krishnan KR', 'Lyketsos CG', 'Lyness JM', 'Rabins PV', 'Reynolds CF 3rd', 'Rovner BW', 'Steffens DC', 'Tariot PN', 'Lebowitz BD'], Provisional diagnostic criteria for depression of Alzheimer disease, Apr-2002, The Am</w:t>
            </w:r>
            <w:r>
              <w:t>erican Journal of Geriatric Psychiatry : Official Journal of the American Association for Geriatric Psychiatry, 10(2):125-8</w:t>
            </w:r>
          </w:p>
        </w:tc>
      </w:tr>
      <w:tr w:rsidR="00224F72" w:rsidTr="00224F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162</w:t>
            </w:r>
          </w:p>
        </w:tc>
        <w:tc>
          <w:tcPr>
            <w:tcW w:w="8934" w:type="dxa"/>
          </w:tcPr>
          <w:p w:rsidR="00224F72" w:rsidRDefault="00D03603">
            <w:pPr>
              <w:cnfStyle w:val="000000010000" w:firstRow="0" w:lastRow="0" w:firstColumn="0" w:lastColumn="0" w:oddVBand="0" w:evenVBand="0" w:oddHBand="0" w:evenHBand="1" w:firstRowFirstColumn="0" w:firstRowLastColumn="0" w:lastRowFirstColumn="0" w:lastRowLastColumn="0"/>
            </w:pPr>
            <w:hyperlink r:id="rId173">
              <w:r>
                <w:rPr>
                  <w:color w:val="0000FF" w:themeColor="hyperlink"/>
                  <w:u w:val="single"/>
                </w:rPr>
                <w:t>11889240</w:t>
              </w:r>
            </w:hyperlink>
            <w:r>
              <w:t xml:space="preserve"> ['Tabert MH', 'Albert SM', 'Borukhova-Milov L', 'Camacho Y</w:t>
            </w:r>
            <w:r>
              <w:t>', 'Pelton G', 'Liu X', 'Stern Y', '</w:t>
            </w:r>
            <w:r>
              <w:rPr>
                <w:b/>
                <w:u w:val="single"/>
              </w:rPr>
              <w:t>Devanand DP</w:t>
            </w:r>
            <w:r>
              <w:t>'], Functional deficits in patients with mild cognitive impairment: prediction of AD, 12-Mar-2002, Neurology, 58(5):758-64</w:t>
            </w:r>
          </w:p>
        </w:tc>
      </w:tr>
      <w:tr w:rsidR="00224F72" w:rsidTr="00224F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163</w:t>
            </w:r>
          </w:p>
        </w:tc>
        <w:tc>
          <w:tcPr>
            <w:tcW w:w="8934" w:type="dxa"/>
          </w:tcPr>
          <w:p w:rsidR="00224F72" w:rsidRDefault="00D03603">
            <w:pPr>
              <w:cnfStyle w:val="000000100000" w:firstRow="0" w:lastRow="0" w:firstColumn="0" w:lastColumn="0" w:oddVBand="0" w:evenVBand="0" w:oddHBand="1" w:evenHBand="0" w:firstRowFirstColumn="0" w:firstRowLastColumn="0" w:lastRowFirstColumn="0" w:lastRowLastColumn="0"/>
            </w:pPr>
            <w:hyperlink r:id="rId174">
              <w:r>
                <w:rPr>
                  <w:color w:val="0000FF" w:themeColor="hyperlink"/>
                  <w:u w:val="single"/>
                </w:rPr>
                <w:t>11870011</w:t>
              </w:r>
            </w:hyperlink>
            <w:r>
              <w:t xml:space="preserve"> ['Seidman SN</w:t>
            </w:r>
            <w:r>
              <w:t>', 'Araujo AB', 'Roose SP', '</w:t>
            </w:r>
            <w:r>
              <w:rPr>
                <w:b/>
                <w:u w:val="single"/>
              </w:rPr>
              <w:t>Devanand DP</w:t>
            </w:r>
            <w:r>
              <w:t>', 'Xie S', 'Cooper TB', 'McKinlay JB'], Low testosterone levels in elderly men with dysthymic disorder, Mar-2002, The American Journal of Psychiatry, 159(3):456-9</w:t>
            </w:r>
          </w:p>
        </w:tc>
      </w:tr>
      <w:tr w:rsidR="00224F72" w:rsidTr="00224F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164</w:t>
            </w:r>
          </w:p>
        </w:tc>
        <w:tc>
          <w:tcPr>
            <w:tcW w:w="8934" w:type="dxa"/>
          </w:tcPr>
          <w:p w:rsidR="00224F72" w:rsidRDefault="00D03603">
            <w:pPr>
              <w:cnfStyle w:val="000000010000" w:firstRow="0" w:lastRow="0" w:firstColumn="0" w:lastColumn="0" w:oddVBand="0" w:evenVBand="0" w:oddHBand="0" w:evenHBand="1" w:firstRowFirstColumn="0" w:firstRowLastColumn="0" w:lastRowFirstColumn="0" w:lastRowLastColumn="0"/>
            </w:pPr>
            <w:hyperlink r:id="rId175">
              <w:r>
                <w:rPr>
                  <w:color w:val="0000FF" w:themeColor="hyperlink"/>
                  <w:u w:val="single"/>
                </w:rPr>
                <w:t>11814398</w:t>
              </w:r>
            </w:hyperlink>
            <w:r>
              <w:t xml:space="preserve"> ['Albert SM', 'Tabert MH', 'Dienstag A', 'Pelton G', '</w:t>
            </w:r>
            <w:r>
              <w:rPr>
                <w:b/>
                <w:u w:val="single"/>
              </w:rPr>
              <w:t>Devanand D</w:t>
            </w:r>
            <w:r>
              <w:t>'], The impact of mild cognitive impairment on functional abilities in the elderly, Feb-2002, Current Psychiatry Reports, 4(1</w:t>
            </w:r>
            <w:r>
              <w:t>):64-8</w:t>
            </w:r>
          </w:p>
        </w:tc>
      </w:tr>
      <w:tr w:rsidR="00224F72" w:rsidTr="00224F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165</w:t>
            </w:r>
          </w:p>
        </w:tc>
        <w:tc>
          <w:tcPr>
            <w:tcW w:w="8934" w:type="dxa"/>
          </w:tcPr>
          <w:p w:rsidR="00224F72" w:rsidRDefault="00D03603">
            <w:pPr>
              <w:cnfStyle w:val="000000100000" w:firstRow="0" w:lastRow="0" w:firstColumn="0" w:lastColumn="0" w:oddVBand="0" w:evenVBand="0" w:oddHBand="1" w:evenHBand="0" w:firstRowFirstColumn="0" w:firstRowLastColumn="0" w:lastRowFirstColumn="0" w:lastRowLastColumn="0"/>
            </w:pPr>
            <w:hyperlink r:id="rId176">
              <w:r>
                <w:rPr>
                  <w:color w:val="0000FF" w:themeColor="hyperlink"/>
                  <w:u w:val="single"/>
                </w:rPr>
                <w:t>11528317</w:t>
              </w:r>
            </w:hyperlink>
            <w:r>
              <w:t xml:space="preserve"> ['Sackeim HA', '</w:t>
            </w:r>
            <w:r>
              <w:rPr>
                <w:b/>
                <w:u w:val="single"/>
              </w:rPr>
              <w:t>Devanand DP</w:t>
            </w:r>
            <w:r>
              <w:t>', 'Lisanby SH', 'Nobler MS', 'Prudic J', 'Heyer EJ', 'Ornstein E', 'Weiner RD', 'Krystal AD', 'Coffey CE', 'Greenberg RM', 'Husain M', 'Lite MS', '</w:t>
            </w:r>
            <w:r>
              <w:t>Fernandez P', 'Gaines GY'], Treatment of the modal patient: does one size fit nearly all?, Sep-2001, The Journal of Ect, 17(3):219-22</w:t>
            </w:r>
          </w:p>
        </w:tc>
      </w:tr>
      <w:tr w:rsidR="00224F72" w:rsidTr="00224F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166</w:t>
            </w:r>
          </w:p>
        </w:tc>
        <w:tc>
          <w:tcPr>
            <w:tcW w:w="8934" w:type="dxa"/>
          </w:tcPr>
          <w:p w:rsidR="00224F72" w:rsidRDefault="00D03603">
            <w:pPr>
              <w:cnfStyle w:val="000000010000" w:firstRow="0" w:lastRow="0" w:firstColumn="0" w:lastColumn="0" w:oddVBand="0" w:evenVBand="0" w:oddHBand="0" w:evenHBand="1" w:firstRowFirstColumn="0" w:firstRowLastColumn="0" w:lastRowFirstColumn="0" w:lastRowLastColumn="0"/>
            </w:pPr>
            <w:hyperlink r:id="rId177">
              <w:r>
                <w:rPr>
                  <w:color w:val="0000FF" w:themeColor="hyperlink"/>
                  <w:u w:val="single"/>
                </w:rPr>
                <w:t>11316620</w:t>
              </w:r>
            </w:hyperlink>
            <w:r>
              <w:t xml:space="preserve"> ['Albert SM', 'Jacobs DM', 'Sano M', 'Marder K', 'Bell K', '</w:t>
            </w:r>
            <w:r>
              <w:rPr>
                <w:b/>
                <w:u w:val="single"/>
              </w:rPr>
              <w:t>Devanand D</w:t>
            </w:r>
            <w:r>
              <w:t xml:space="preserve">', 'Brandt J', 'Albert M', 'Stern Y'], </w:t>
            </w:r>
            <w:r>
              <w:lastRenderedPageBreak/>
              <w:t>Longitudinal study of quality of life in people with advanced Alzheimer's disease, 2001, The American Journal of Geriatric Psychiatry : Official J</w:t>
            </w:r>
            <w:r>
              <w:t>ournal of the American Association for Geriatric Psychiatry, 9(2):160-8</w:t>
            </w:r>
          </w:p>
        </w:tc>
      </w:tr>
      <w:tr w:rsidR="00224F72" w:rsidTr="00224F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lastRenderedPageBreak/>
              <w:t>167</w:t>
            </w:r>
          </w:p>
        </w:tc>
        <w:tc>
          <w:tcPr>
            <w:tcW w:w="8934" w:type="dxa"/>
          </w:tcPr>
          <w:p w:rsidR="00224F72" w:rsidRDefault="00D03603">
            <w:pPr>
              <w:cnfStyle w:val="000000100000" w:firstRow="0" w:lastRow="0" w:firstColumn="0" w:lastColumn="0" w:oddVBand="0" w:evenVBand="0" w:oddHBand="1" w:evenHBand="0" w:firstRowFirstColumn="0" w:firstRowLastColumn="0" w:lastRowFirstColumn="0" w:lastRowLastColumn="0"/>
            </w:pPr>
            <w:hyperlink r:id="rId178">
              <w:r>
                <w:rPr>
                  <w:color w:val="0000FF" w:themeColor="hyperlink"/>
                  <w:u w:val="single"/>
                </w:rPr>
                <w:t>10964854</w:t>
              </w:r>
            </w:hyperlink>
            <w:r>
              <w:t xml:space="preserve"> ['</w:t>
            </w:r>
            <w:r>
              <w:rPr>
                <w:b/>
                <w:u w:val="single"/>
              </w:rPr>
              <w:t>Devanand DP</w:t>
            </w:r>
            <w:r>
              <w:t>', 'Michaels-Marston KS', 'Liu X', 'Pelton GH', 'Padilla M', 'Marder K', 'Bell K', 'Stern Y', 'Ma</w:t>
            </w:r>
            <w:r>
              <w:t>yeux R'], Olfactory deficits in patients with mild cognitive impairment predict Alzheimer's disease at follow-up, Sep-2000, The American Journal of Psychiatry, 157(9):1399-405</w:t>
            </w:r>
          </w:p>
        </w:tc>
      </w:tr>
      <w:tr w:rsidR="00224F72" w:rsidTr="00224F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168</w:t>
            </w:r>
          </w:p>
        </w:tc>
        <w:tc>
          <w:tcPr>
            <w:tcW w:w="8934" w:type="dxa"/>
          </w:tcPr>
          <w:p w:rsidR="00224F72" w:rsidRDefault="00D03603">
            <w:pPr>
              <w:cnfStyle w:val="000000010000" w:firstRow="0" w:lastRow="0" w:firstColumn="0" w:lastColumn="0" w:oddVBand="0" w:evenVBand="0" w:oddHBand="0" w:evenHBand="1" w:firstRowFirstColumn="0" w:firstRowLastColumn="0" w:lastRowFirstColumn="0" w:lastRowLastColumn="0"/>
            </w:pPr>
            <w:hyperlink r:id="rId179">
              <w:r>
                <w:rPr>
                  <w:color w:val="0000FF" w:themeColor="hyperlink"/>
                  <w:u w:val="single"/>
                </w:rPr>
                <w:t>10735329</w:t>
              </w:r>
            </w:hyperlink>
            <w:r>
              <w:t xml:space="preserve"> ['</w:t>
            </w:r>
            <w:r>
              <w:rPr>
                <w:b/>
                <w:u w:val="single"/>
              </w:rPr>
              <w:t>Deva</w:t>
            </w:r>
            <w:r>
              <w:rPr>
                <w:b/>
                <w:u w:val="single"/>
              </w:rPr>
              <w:t>nand DP</w:t>
            </w:r>
            <w:r>
              <w:t>', 'Polanco P', 'Cruz R', 'Shah S', 'Paykina N', 'Singh K', 'Majors L'], The efficacy of ECT in mixed affective states, Mar-2000, The Journal of Ect, 16(1):32-7</w:t>
            </w:r>
          </w:p>
        </w:tc>
      </w:tr>
      <w:tr w:rsidR="00224F72" w:rsidTr="00224F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169</w:t>
            </w:r>
          </w:p>
        </w:tc>
        <w:tc>
          <w:tcPr>
            <w:tcW w:w="8934" w:type="dxa"/>
          </w:tcPr>
          <w:p w:rsidR="00224F72" w:rsidRDefault="00D03603">
            <w:pPr>
              <w:cnfStyle w:val="000000100000" w:firstRow="0" w:lastRow="0" w:firstColumn="0" w:lastColumn="0" w:oddVBand="0" w:evenVBand="0" w:oddHBand="1" w:evenHBand="0" w:firstRowFirstColumn="0" w:firstRowLastColumn="0" w:lastRowFirstColumn="0" w:lastRowLastColumn="0"/>
            </w:pPr>
            <w:hyperlink r:id="rId180">
              <w:r>
                <w:rPr>
                  <w:color w:val="0000FF" w:themeColor="hyperlink"/>
                  <w:u w:val="single"/>
                </w:rPr>
                <w:t>10910415</w:t>
              </w:r>
            </w:hyperlink>
            <w:r>
              <w:t xml:space="preserve"> ['</w:t>
            </w:r>
            <w:r>
              <w:rPr>
                <w:b/>
                <w:u w:val="single"/>
              </w:rPr>
              <w:t>Devanand DP</w:t>
            </w:r>
            <w:r>
              <w:t>'</w:t>
            </w:r>
            <w:r>
              <w:t>, 'Turret N', 'Moody BJ', 'Fitzsimons L', 'Peyser S', 'Mickle K', 'Nobler MS', 'Roose SP'], Personality disorders in elderly patients with dysthymic disorder, 2000, The American Journal of Geriatric Psychiatry : Official Journal of the American Association</w:t>
            </w:r>
            <w:r>
              <w:t xml:space="preserve"> for Geriatric Psychiatry, 8(3):188-95</w:t>
            </w:r>
          </w:p>
        </w:tc>
      </w:tr>
      <w:tr w:rsidR="00224F72" w:rsidTr="00224F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170</w:t>
            </w:r>
          </w:p>
        </w:tc>
        <w:tc>
          <w:tcPr>
            <w:tcW w:w="8934" w:type="dxa"/>
          </w:tcPr>
          <w:p w:rsidR="00224F72" w:rsidRDefault="00D03603">
            <w:pPr>
              <w:cnfStyle w:val="000000010000" w:firstRow="0" w:lastRow="0" w:firstColumn="0" w:lastColumn="0" w:oddVBand="0" w:evenVBand="0" w:oddHBand="0" w:evenHBand="1" w:firstRowFirstColumn="0" w:firstRowLastColumn="0" w:lastRowFirstColumn="0" w:lastRowLastColumn="0"/>
            </w:pPr>
            <w:hyperlink r:id="rId181">
              <w:r>
                <w:rPr>
                  <w:color w:val="0000FF" w:themeColor="hyperlink"/>
                  <w:u w:val="single"/>
                </w:rPr>
                <w:t>10622673</w:t>
              </w:r>
            </w:hyperlink>
            <w:r>
              <w:t xml:space="preserve"> ['</w:t>
            </w:r>
            <w:r>
              <w:rPr>
                <w:b/>
                <w:u w:val="single"/>
              </w:rPr>
              <w:t>Devanand DP</w:t>
            </w:r>
            <w:r>
              <w:t>'], The interrelations between psychosis, behavioral disturbance, and depression in Alzheimer disease, Nov-1999, Alzheimer Disease</w:t>
            </w:r>
            <w:r>
              <w:t xml:space="preserve"> and Associated Disorders, 13 Suppl 2:S3-8</w:t>
            </w:r>
          </w:p>
        </w:tc>
      </w:tr>
      <w:tr w:rsidR="00224F72" w:rsidTr="00224F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171</w:t>
            </w:r>
          </w:p>
        </w:tc>
        <w:tc>
          <w:tcPr>
            <w:tcW w:w="8934" w:type="dxa"/>
          </w:tcPr>
          <w:p w:rsidR="00224F72" w:rsidRDefault="00D03603">
            <w:pPr>
              <w:cnfStyle w:val="000000100000" w:firstRow="0" w:lastRow="0" w:firstColumn="0" w:lastColumn="0" w:oddVBand="0" w:evenVBand="0" w:oddHBand="1" w:evenHBand="0" w:firstRowFirstColumn="0" w:firstRowLastColumn="0" w:lastRowFirstColumn="0" w:lastRowLastColumn="0"/>
            </w:pPr>
            <w:hyperlink r:id="rId182">
              <w:r>
                <w:rPr>
                  <w:color w:val="0000FF" w:themeColor="hyperlink"/>
                  <w:u w:val="single"/>
                </w:rPr>
                <w:t>10024871</w:t>
              </w:r>
            </w:hyperlink>
            <w:r>
              <w:t xml:space="preserve"> ['Roose SP', '</w:t>
            </w:r>
            <w:r>
              <w:rPr>
                <w:b/>
                <w:u w:val="single"/>
              </w:rPr>
              <w:t>Devanand D</w:t>
            </w:r>
            <w:r>
              <w:t>', 'Suthers K'], Depression: treating the patient with comorbid cardiac disease, Feb-1999, Geriatrics R, 54(2):20-1</w:t>
            </w:r>
            <w:r>
              <w:t>, 25-6, 29-31 passim</w:t>
            </w:r>
          </w:p>
        </w:tc>
      </w:tr>
      <w:tr w:rsidR="00224F72" w:rsidTr="00224F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172</w:t>
            </w:r>
          </w:p>
        </w:tc>
        <w:tc>
          <w:tcPr>
            <w:tcW w:w="8934" w:type="dxa"/>
          </w:tcPr>
          <w:p w:rsidR="00224F72" w:rsidRDefault="00D03603">
            <w:pPr>
              <w:cnfStyle w:val="000000010000" w:firstRow="0" w:lastRow="0" w:firstColumn="0" w:lastColumn="0" w:oddVBand="0" w:evenVBand="0" w:oddHBand="0" w:evenHBand="1" w:firstRowFirstColumn="0" w:firstRowLastColumn="0" w:lastRowFirstColumn="0" w:lastRowLastColumn="0"/>
            </w:pPr>
            <w:hyperlink r:id="rId183">
              <w:r>
                <w:rPr>
                  <w:color w:val="0000FF" w:themeColor="hyperlink"/>
                  <w:u w:val="single"/>
                </w:rPr>
                <w:t>10438692</w:t>
              </w:r>
            </w:hyperlink>
            <w:r>
              <w:t xml:space="preserve"> ['Albert SM', 'Michaels K', 'Padilla M', 'Pelton G', 'Bell K', 'Marder K', 'Stern Y', '</w:t>
            </w:r>
            <w:r>
              <w:rPr>
                <w:b/>
                <w:u w:val="single"/>
              </w:rPr>
              <w:t>Devanand DP</w:t>
            </w:r>
            <w:r>
              <w:t>'], Functional significance of mild cognitive impairment in eld</w:t>
            </w:r>
            <w:r>
              <w:t>erly patients without a dementia diagnosis, 1999, The American Journal of Geriatric Psychiatry : Official Journal of the American Association for Geriatric Psychiatry, 7(3):213-20</w:t>
            </w:r>
          </w:p>
        </w:tc>
      </w:tr>
      <w:tr w:rsidR="00224F72" w:rsidTr="00224F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173</w:t>
            </w:r>
          </w:p>
        </w:tc>
        <w:tc>
          <w:tcPr>
            <w:tcW w:w="8934" w:type="dxa"/>
          </w:tcPr>
          <w:p w:rsidR="00224F72" w:rsidRDefault="00D03603">
            <w:pPr>
              <w:cnfStyle w:val="000000100000" w:firstRow="0" w:lastRow="0" w:firstColumn="0" w:lastColumn="0" w:oddVBand="0" w:evenVBand="0" w:oddHBand="1" w:evenHBand="0" w:firstRowFirstColumn="0" w:firstRowLastColumn="0" w:lastRowFirstColumn="0" w:lastRowLastColumn="0"/>
            </w:pPr>
            <w:hyperlink r:id="rId184">
              <w:r>
                <w:rPr>
                  <w:color w:val="0000FF" w:themeColor="hyperlink"/>
                  <w:u w:val="single"/>
                </w:rPr>
                <w:t>9871844</w:t>
              </w:r>
            </w:hyperlink>
            <w:r>
              <w:t xml:space="preserve"> ['Gupta S', 'Austin R', '</w:t>
            </w:r>
            <w:r>
              <w:rPr>
                <w:b/>
                <w:u w:val="single"/>
              </w:rPr>
              <w:t>Devanand DP</w:t>
            </w:r>
            <w:r>
              <w:t>'], Lithium and maintenance electroconvulsive therapy, Dec-1998, The Journal of Ect, 14(4):241-4</w:t>
            </w:r>
          </w:p>
        </w:tc>
      </w:tr>
      <w:tr w:rsidR="00224F72" w:rsidTr="00224F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174</w:t>
            </w:r>
          </w:p>
        </w:tc>
        <w:tc>
          <w:tcPr>
            <w:tcW w:w="8934" w:type="dxa"/>
          </w:tcPr>
          <w:p w:rsidR="00224F72" w:rsidRDefault="00D03603">
            <w:pPr>
              <w:cnfStyle w:val="000000010000" w:firstRow="0" w:lastRow="0" w:firstColumn="0" w:lastColumn="0" w:oddVBand="0" w:evenVBand="0" w:oddHBand="0" w:evenHBand="1" w:firstRowFirstColumn="0" w:firstRowLastColumn="0" w:lastRowFirstColumn="0" w:lastRowLastColumn="0"/>
            </w:pPr>
            <w:hyperlink r:id="rId185">
              <w:r>
                <w:rPr>
                  <w:color w:val="0000FF" w:themeColor="hyperlink"/>
                  <w:u w:val="single"/>
                </w:rPr>
                <w:t>9793577</w:t>
              </w:r>
            </w:hyperlink>
            <w:r>
              <w:t xml:space="preserve"> ['Habib A', 'Sanchez M', 'Pervez R', '</w:t>
            </w:r>
            <w:r>
              <w:rPr>
                <w:b/>
                <w:u w:val="single"/>
              </w:rPr>
              <w:t>Devanand DP</w:t>
            </w:r>
            <w:r>
              <w:t>'], Compliance with disposition to primary care physicians and psychiatrists in elderly homebound mentally ill patients, 1998, The American Journal of Geriatric Psychiatry : Official Journal of the American Association for Geriatric Psychiatry, 6(4):290-5</w:t>
            </w:r>
          </w:p>
        </w:tc>
      </w:tr>
      <w:tr w:rsidR="00224F72" w:rsidTr="00224F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175</w:t>
            </w:r>
          </w:p>
        </w:tc>
        <w:tc>
          <w:tcPr>
            <w:tcW w:w="8934" w:type="dxa"/>
          </w:tcPr>
          <w:p w:rsidR="00224F72" w:rsidRDefault="00D03603">
            <w:pPr>
              <w:cnfStyle w:val="000000100000" w:firstRow="0" w:lastRow="0" w:firstColumn="0" w:lastColumn="0" w:oddVBand="0" w:evenVBand="0" w:oddHBand="1" w:evenHBand="0" w:firstRowFirstColumn="0" w:firstRowLastColumn="0" w:lastRowFirstColumn="0" w:lastRowLastColumn="0"/>
            </w:pPr>
            <w:hyperlink r:id="rId186">
              <w:r>
                <w:rPr>
                  <w:color w:val="0000FF" w:themeColor="hyperlink"/>
                  <w:u w:val="single"/>
                </w:rPr>
                <w:t>9307585</w:t>
              </w:r>
            </w:hyperlink>
            <w:r>
              <w:t xml:space="preserve"> ['</w:t>
            </w:r>
            <w:r>
              <w:rPr>
                <w:b/>
                <w:u w:val="single"/>
              </w:rPr>
              <w:t>Devanand DP</w:t>
            </w:r>
            <w:r>
              <w:t>'], Behavioral complications and their treatment in Alzheimer's disease, Sep-1997, Geriatrics R, 52 Suppl 2:S37-9</w:t>
            </w:r>
          </w:p>
        </w:tc>
      </w:tr>
      <w:tr w:rsidR="00224F72" w:rsidTr="00224F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176</w:t>
            </w:r>
          </w:p>
        </w:tc>
        <w:tc>
          <w:tcPr>
            <w:tcW w:w="8934" w:type="dxa"/>
          </w:tcPr>
          <w:p w:rsidR="00224F72" w:rsidRDefault="00D03603">
            <w:pPr>
              <w:cnfStyle w:val="000000010000" w:firstRow="0" w:lastRow="0" w:firstColumn="0" w:lastColumn="0" w:oddVBand="0" w:evenVBand="0" w:oddHBand="0" w:evenHBand="1" w:firstRowFirstColumn="0" w:firstRowLastColumn="0" w:lastRowFirstColumn="0" w:lastRowLastColumn="0"/>
            </w:pPr>
            <w:hyperlink r:id="rId187">
              <w:r>
                <w:rPr>
                  <w:color w:val="0000FF" w:themeColor="hyperlink"/>
                  <w:u w:val="single"/>
                </w:rPr>
                <w:t>9052710</w:t>
              </w:r>
            </w:hyperlink>
            <w:r>
              <w:t xml:space="preserve"> ['Stern Y', 'Tang MX', 'Albert MS', 'Brandt J', 'Jacobs DM', 'Bell K', 'Marder K', 'Sano M', '</w:t>
            </w:r>
            <w:r>
              <w:rPr>
                <w:b/>
                <w:u w:val="single"/>
              </w:rPr>
              <w:t>Devanand D</w:t>
            </w:r>
            <w:r>
              <w:t>', 'Albert SM', 'Bylsma F', 'Tsai WY'], Predicting time to nursing home care and death in individuals with Alzheimer disease, 12-Mar-1997</w:t>
            </w:r>
            <w:r>
              <w:t>, Jama, 277(10):806-12</w:t>
            </w:r>
          </w:p>
        </w:tc>
      </w:tr>
      <w:tr w:rsidR="00224F72" w:rsidTr="00224F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177</w:t>
            </w:r>
          </w:p>
        </w:tc>
        <w:tc>
          <w:tcPr>
            <w:tcW w:w="8934" w:type="dxa"/>
          </w:tcPr>
          <w:p w:rsidR="00224F72" w:rsidRDefault="00D03603">
            <w:pPr>
              <w:cnfStyle w:val="000000100000" w:firstRow="0" w:lastRow="0" w:firstColumn="0" w:lastColumn="0" w:oddVBand="0" w:evenVBand="0" w:oddHBand="1" w:evenHBand="0" w:firstRowFirstColumn="0" w:firstRowLastColumn="0" w:lastRowFirstColumn="0" w:lastRowLastColumn="0"/>
            </w:pPr>
            <w:hyperlink r:id="rId188">
              <w:r>
                <w:rPr>
                  <w:color w:val="0000FF" w:themeColor="hyperlink"/>
                  <w:u w:val="single"/>
                </w:rPr>
                <w:t>9063278</w:t>
              </w:r>
            </w:hyperlink>
            <w:r>
              <w:t xml:space="preserve"> ['</w:t>
            </w:r>
            <w:r>
              <w:rPr>
                <w:b/>
                <w:u w:val="single"/>
              </w:rPr>
              <w:t>Devanand DP</w:t>
            </w:r>
            <w:r>
              <w:t>', 'Folz M', 'Gorlyn M', 'Moeller JR', 'Stern Y'], Questionable dementia: clinical course and predictors of outcome, Mar-1997, Journal of the Americ</w:t>
            </w:r>
            <w:r>
              <w:t>an Geriatrics Society, 45(3):321-8</w:t>
            </w:r>
          </w:p>
        </w:tc>
      </w:tr>
      <w:tr w:rsidR="00224F72" w:rsidTr="00224F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178</w:t>
            </w:r>
          </w:p>
        </w:tc>
        <w:tc>
          <w:tcPr>
            <w:tcW w:w="8934" w:type="dxa"/>
          </w:tcPr>
          <w:p w:rsidR="00224F72" w:rsidRDefault="00D03603">
            <w:pPr>
              <w:cnfStyle w:val="000000010000" w:firstRow="0" w:lastRow="0" w:firstColumn="0" w:lastColumn="0" w:oddVBand="0" w:evenVBand="0" w:oddHBand="0" w:evenHBand="1" w:firstRowFirstColumn="0" w:firstRowLastColumn="0" w:lastRowFirstColumn="0" w:lastRowLastColumn="0"/>
            </w:pPr>
            <w:hyperlink r:id="rId189">
              <w:r>
                <w:rPr>
                  <w:color w:val="0000FF" w:themeColor="hyperlink"/>
                  <w:u w:val="single"/>
                </w:rPr>
                <w:t>9075466</w:t>
              </w:r>
            </w:hyperlink>
            <w:r>
              <w:t xml:space="preserve"> ['</w:t>
            </w:r>
            <w:r>
              <w:rPr>
                <w:b/>
                <w:u w:val="single"/>
              </w:rPr>
              <w:t>Devanand DP</w:t>
            </w:r>
            <w:r>
              <w:t xml:space="preserve">', 'Jacobs DM', 'Tang MX', 'Del Castillo-Castaneda C', 'Sano M', 'Marder K', 'Bell K', 'Bylsma FW', 'Brandt J', 'Albert M', 'Stern Y'], </w:t>
            </w:r>
            <w:r>
              <w:t>The course of psychopathologic features in mild to moderate Alzheimer disease, Mar-1997, Archives of General Psychiatry, 54(3):257-63</w:t>
            </w:r>
          </w:p>
        </w:tc>
      </w:tr>
      <w:tr w:rsidR="00224F72" w:rsidTr="00224F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179</w:t>
            </w:r>
          </w:p>
        </w:tc>
        <w:tc>
          <w:tcPr>
            <w:tcW w:w="8934" w:type="dxa"/>
          </w:tcPr>
          <w:p w:rsidR="00224F72" w:rsidRDefault="00D03603">
            <w:pPr>
              <w:cnfStyle w:val="000000100000" w:firstRow="0" w:lastRow="0" w:firstColumn="0" w:lastColumn="0" w:oddVBand="0" w:evenVBand="0" w:oddHBand="1" w:evenHBand="0" w:firstRowFirstColumn="0" w:firstRowLastColumn="0" w:lastRowFirstColumn="0" w:lastRowLastColumn="0"/>
            </w:pPr>
            <w:hyperlink r:id="rId190">
              <w:r>
                <w:rPr>
                  <w:color w:val="0000FF" w:themeColor="hyperlink"/>
                  <w:u w:val="single"/>
                </w:rPr>
                <w:t>9447437</w:t>
              </w:r>
            </w:hyperlink>
            <w:r>
              <w:t xml:space="preserve"> ['</w:t>
            </w:r>
            <w:r>
              <w:rPr>
                <w:b/>
                <w:u w:val="single"/>
              </w:rPr>
              <w:t>Devanand DP</w:t>
            </w:r>
            <w:r>
              <w:t>'], Use of the Columbia University Sc</w:t>
            </w:r>
            <w:r>
              <w:t>ale to assess psychopathology in Alzheimer's disease, 1997, International Psychogeriatrics, 9 Suppl 1:137-42; discussion 143-50</w:t>
            </w:r>
          </w:p>
        </w:tc>
      </w:tr>
      <w:tr w:rsidR="00224F72" w:rsidTr="00224F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180</w:t>
            </w:r>
          </w:p>
        </w:tc>
        <w:tc>
          <w:tcPr>
            <w:tcW w:w="8934" w:type="dxa"/>
          </w:tcPr>
          <w:p w:rsidR="00224F72" w:rsidRDefault="00D03603">
            <w:pPr>
              <w:cnfStyle w:val="000000010000" w:firstRow="0" w:lastRow="0" w:firstColumn="0" w:lastColumn="0" w:oddVBand="0" w:evenVBand="0" w:oddHBand="0" w:evenHBand="1" w:firstRowFirstColumn="0" w:firstRowLastColumn="0" w:lastRowFirstColumn="0" w:lastRowLastColumn="0"/>
            </w:pPr>
            <w:hyperlink r:id="rId191">
              <w:r>
                <w:rPr>
                  <w:color w:val="0000FF" w:themeColor="hyperlink"/>
                  <w:u w:val="single"/>
                </w:rPr>
                <w:t>8872404</w:t>
              </w:r>
            </w:hyperlink>
            <w:r>
              <w:t xml:space="preserve"> ['Lisanby SH', '</w:t>
            </w:r>
            <w:r>
              <w:rPr>
                <w:b/>
                <w:u w:val="single"/>
              </w:rPr>
              <w:t>Devanand DP</w:t>
            </w:r>
            <w:r>
              <w:t>', 'Nobler MS', 'Prudic J', '</w:t>
            </w:r>
            <w:r>
              <w:t>Mullen L', 'Sackeim HA'], Exceptionally high seizure threshold: ECT device limitations, Sep-1996, Convulsive Therapy, 12(3):156-64</w:t>
            </w:r>
          </w:p>
        </w:tc>
      </w:tr>
      <w:tr w:rsidR="00224F72" w:rsidTr="00224F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181</w:t>
            </w:r>
          </w:p>
        </w:tc>
        <w:tc>
          <w:tcPr>
            <w:tcW w:w="8934" w:type="dxa"/>
          </w:tcPr>
          <w:p w:rsidR="00224F72" w:rsidRDefault="00D03603">
            <w:pPr>
              <w:cnfStyle w:val="000000100000" w:firstRow="0" w:lastRow="0" w:firstColumn="0" w:lastColumn="0" w:oddVBand="0" w:evenVBand="0" w:oddHBand="1" w:evenHBand="0" w:firstRowFirstColumn="0" w:firstRowLastColumn="0" w:lastRowFirstColumn="0" w:lastRowLastColumn="0"/>
            </w:pPr>
            <w:hyperlink r:id="rId192">
              <w:r>
                <w:rPr>
                  <w:color w:val="0000FF" w:themeColor="hyperlink"/>
                  <w:u w:val="single"/>
                </w:rPr>
                <w:t>8710089</w:t>
              </w:r>
            </w:hyperlink>
            <w:r>
              <w:t xml:space="preserve"> ['Ramachandran G', 'Marder K', 'Tang M', 'Schofield P</w:t>
            </w:r>
            <w:r>
              <w:t>W', 'Chun MR', '</w:t>
            </w:r>
            <w:r>
              <w:rPr>
                <w:b/>
                <w:u w:val="single"/>
              </w:rPr>
              <w:t>Devanand DP</w:t>
            </w:r>
            <w:r>
              <w:t>', 'Stern Y', 'Mayeux R'], A preliminary study of apolipoprotein E genotype and psychiatric manifestations of Alzheimer's disease, Jul-1996, Neurology, 47(1):256-9</w:t>
            </w:r>
          </w:p>
        </w:tc>
      </w:tr>
      <w:tr w:rsidR="00224F72" w:rsidTr="00224F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182</w:t>
            </w:r>
          </w:p>
        </w:tc>
        <w:tc>
          <w:tcPr>
            <w:tcW w:w="8934" w:type="dxa"/>
          </w:tcPr>
          <w:p w:rsidR="00224F72" w:rsidRDefault="00D03603">
            <w:pPr>
              <w:cnfStyle w:val="000000010000" w:firstRow="0" w:lastRow="0" w:firstColumn="0" w:lastColumn="0" w:oddVBand="0" w:evenVBand="0" w:oddHBand="0" w:evenHBand="1" w:firstRowFirstColumn="0" w:firstRowLastColumn="0" w:lastRowFirstColumn="0" w:lastRowLastColumn="0"/>
            </w:pPr>
            <w:hyperlink r:id="rId193">
              <w:r>
                <w:rPr>
                  <w:color w:val="0000FF" w:themeColor="hyperlink"/>
                  <w:u w:val="single"/>
                </w:rPr>
                <w:t>8629893</w:t>
              </w:r>
            </w:hyperlink>
            <w:r>
              <w:t xml:space="preserve"> ['</w:t>
            </w:r>
            <w:r>
              <w:rPr>
                <w:b/>
                <w:u w:val="single"/>
              </w:rPr>
              <w:t>Devanand DP</w:t>
            </w:r>
            <w:r>
              <w:t>', 'Sano M', 'Tang MX', 'Taylor S', 'Gurland BJ', 'Wilder D', 'Stern Y', 'Mayeux R'], Depressed mood and the incidence of Alzheimer's disease in the elderly living in the community, Feb-1996, Archives of General Psychiatry, 53(2):175-8</w:t>
            </w:r>
            <w:r>
              <w:t>2</w:t>
            </w:r>
          </w:p>
        </w:tc>
      </w:tr>
      <w:tr w:rsidR="00224F72" w:rsidTr="00224F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183</w:t>
            </w:r>
          </w:p>
        </w:tc>
        <w:tc>
          <w:tcPr>
            <w:tcW w:w="8934" w:type="dxa"/>
          </w:tcPr>
          <w:p w:rsidR="00224F72" w:rsidRDefault="00D03603">
            <w:pPr>
              <w:cnfStyle w:val="000000100000" w:firstRow="0" w:lastRow="0" w:firstColumn="0" w:lastColumn="0" w:oddVBand="0" w:evenVBand="0" w:oddHBand="1" w:evenHBand="0" w:firstRowFirstColumn="0" w:firstRowLastColumn="0" w:lastRowFirstColumn="0" w:lastRowLastColumn="0"/>
            </w:pPr>
            <w:hyperlink r:id="rId194">
              <w:r>
                <w:rPr>
                  <w:color w:val="0000FF" w:themeColor="hyperlink"/>
                  <w:u w:val="single"/>
                </w:rPr>
                <w:t>9154588</w:t>
              </w:r>
            </w:hyperlink>
            <w:r>
              <w:t xml:space="preserve"> ['</w:t>
            </w:r>
            <w:r>
              <w:rPr>
                <w:b/>
                <w:u w:val="single"/>
              </w:rPr>
              <w:t>Devanand DP</w:t>
            </w:r>
            <w:r>
              <w:t>'], Antipsychotic treatment in outpatients with dementia, 1996, International Psychogeriatrics, 8 Suppl 3:355-61; discussion 381-2</w:t>
            </w:r>
          </w:p>
        </w:tc>
      </w:tr>
      <w:tr w:rsidR="00224F72" w:rsidTr="00224F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184</w:t>
            </w:r>
          </w:p>
        </w:tc>
        <w:tc>
          <w:tcPr>
            <w:tcW w:w="8934" w:type="dxa"/>
          </w:tcPr>
          <w:p w:rsidR="00224F72" w:rsidRDefault="00D03603">
            <w:pPr>
              <w:cnfStyle w:val="000000010000" w:firstRow="0" w:lastRow="0" w:firstColumn="0" w:lastColumn="0" w:oddVBand="0" w:evenVBand="0" w:oddHBand="0" w:evenHBand="1" w:firstRowFirstColumn="0" w:firstRowLastColumn="0" w:lastRowFirstColumn="0" w:lastRowLastColumn="0"/>
            </w:pPr>
            <w:hyperlink r:id="rId195">
              <w:r>
                <w:rPr>
                  <w:color w:val="0000FF" w:themeColor="hyperlink"/>
                  <w:u w:val="single"/>
                </w:rPr>
                <w:t>8848652</w:t>
              </w:r>
            </w:hyperlink>
            <w:r>
              <w:t xml:space="preserve"> ['</w:t>
            </w:r>
            <w:r>
              <w:rPr>
                <w:b/>
                <w:u w:val="single"/>
              </w:rPr>
              <w:t>Devanand DP</w:t>
            </w:r>
            <w:r>
              <w:t>'], Does electroconvulsive therapy damage brain cells?, Dec-1995, Seminars in Neurology, 15(4):351-7</w:t>
            </w:r>
          </w:p>
        </w:tc>
      </w:tr>
      <w:tr w:rsidR="00224F72" w:rsidTr="00224F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185</w:t>
            </w:r>
          </w:p>
        </w:tc>
        <w:tc>
          <w:tcPr>
            <w:tcW w:w="8934" w:type="dxa"/>
          </w:tcPr>
          <w:p w:rsidR="00224F72" w:rsidRDefault="00D03603">
            <w:pPr>
              <w:cnfStyle w:val="000000100000" w:firstRow="0" w:lastRow="0" w:firstColumn="0" w:lastColumn="0" w:oddVBand="0" w:evenVBand="0" w:oddHBand="1" w:evenHBand="0" w:firstRowFirstColumn="0" w:firstRowLastColumn="0" w:lastRowFirstColumn="0" w:lastRowLastColumn="0"/>
            </w:pPr>
            <w:hyperlink r:id="rId196">
              <w:r>
                <w:rPr>
                  <w:color w:val="0000FF" w:themeColor="hyperlink"/>
                  <w:u w:val="single"/>
                </w:rPr>
                <w:t>7575223</w:t>
              </w:r>
            </w:hyperlink>
            <w:r>
              <w:t xml:space="preserve"> ['Sano M', '</w:t>
            </w:r>
            <w:r>
              <w:rPr>
                <w:b/>
                <w:u w:val="single"/>
              </w:rPr>
              <w:t>Devanand DP</w:t>
            </w:r>
            <w:r>
              <w:t xml:space="preserve">', 'Richards </w:t>
            </w:r>
            <w:r>
              <w:t>M', 'Miller LW', 'Marder K', 'Bell K', 'Dooneief G', 'Bylsma FW', 'Lafleche G', 'Albert M'], A standardized technique for establishing onset and duration of symptoms of Alzheimer's disease, Oct-1995, Archives of Neurology, 52(10):961-6</w:t>
            </w:r>
          </w:p>
        </w:tc>
      </w:tr>
      <w:tr w:rsidR="00224F72" w:rsidTr="00224F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186</w:t>
            </w:r>
          </w:p>
        </w:tc>
        <w:tc>
          <w:tcPr>
            <w:tcW w:w="8934" w:type="dxa"/>
          </w:tcPr>
          <w:p w:rsidR="00224F72" w:rsidRDefault="00D03603">
            <w:pPr>
              <w:cnfStyle w:val="000000010000" w:firstRow="0" w:lastRow="0" w:firstColumn="0" w:lastColumn="0" w:oddVBand="0" w:evenVBand="0" w:oddHBand="0" w:evenHBand="1" w:firstRowFirstColumn="0" w:firstRowLastColumn="0" w:lastRowFirstColumn="0" w:lastRowLastColumn="0"/>
            </w:pPr>
            <w:hyperlink r:id="rId197">
              <w:r>
                <w:rPr>
                  <w:color w:val="0000FF" w:themeColor="hyperlink"/>
                  <w:u w:val="single"/>
                </w:rPr>
                <w:t>8561840</w:t>
              </w:r>
            </w:hyperlink>
            <w:r>
              <w:t xml:space="preserve"> ['</w:t>
            </w:r>
            <w:r>
              <w:rPr>
                <w:b/>
                <w:u w:val="single"/>
              </w:rPr>
              <w:t>Devanand DP</w:t>
            </w:r>
            <w:r>
              <w:t>', 'Levy SR'], Neuroleptic treatment of agitation and psychosis in dementia, Oct-1995, Journal of Geriatric Psychiatry and Neurology, 8 Suppl 1:S18-27</w:t>
            </w:r>
          </w:p>
        </w:tc>
      </w:tr>
      <w:tr w:rsidR="00224F72" w:rsidTr="00224F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187</w:t>
            </w:r>
          </w:p>
        </w:tc>
        <w:tc>
          <w:tcPr>
            <w:tcW w:w="8934" w:type="dxa"/>
          </w:tcPr>
          <w:p w:rsidR="00224F72" w:rsidRDefault="00D03603">
            <w:pPr>
              <w:cnfStyle w:val="000000100000" w:firstRow="0" w:lastRow="0" w:firstColumn="0" w:lastColumn="0" w:oddVBand="0" w:evenVBand="0" w:oddHBand="1" w:evenHBand="0" w:firstRowFirstColumn="0" w:firstRowLastColumn="0" w:lastRowFirstColumn="0" w:lastRowLastColumn="0"/>
            </w:pPr>
            <w:hyperlink r:id="rId198">
              <w:r>
                <w:rPr>
                  <w:color w:val="0000FF" w:themeColor="hyperlink"/>
                  <w:u w:val="single"/>
                </w:rPr>
                <w:t>7796065</w:t>
              </w:r>
            </w:hyperlink>
            <w:r>
              <w:t xml:space="preserve"> ['</w:t>
            </w:r>
            <w:r>
              <w:rPr>
                <w:b/>
                <w:u w:val="single"/>
              </w:rPr>
              <w:t>Devanand DP</w:t>
            </w:r>
            <w:r>
              <w:t>', 'Shapira B', 'Petty F', 'Kramer G', 'Fitzsimons L', 'Lerer B', 'Sackeim HA'], Effects of electroconvulsive therapy on plasma GABA, Mar-1995, Convulsive Therapy, 11(1):3-13</w:t>
            </w:r>
          </w:p>
        </w:tc>
      </w:tr>
      <w:tr w:rsidR="00224F72" w:rsidTr="00224F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188</w:t>
            </w:r>
          </w:p>
        </w:tc>
        <w:tc>
          <w:tcPr>
            <w:tcW w:w="8934" w:type="dxa"/>
          </w:tcPr>
          <w:p w:rsidR="00224F72" w:rsidRDefault="00D03603">
            <w:pPr>
              <w:cnfStyle w:val="000000010000" w:firstRow="0" w:lastRow="0" w:firstColumn="0" w:lastColumn="0" w:oddVBand="0" w:evenVBand="0" w:oddHBand="0" w:evenHBand="1" w:firstRowFirstColumn="0" w:firstRowLastColumn="0" w:lastRowFirstColumn="0" w:lastRowLastColumn="0"/>
            </w:pPr>
            <w:hyperlink r:id="rId199">
              <w:r>
                <w:rPr>
                  <w:color w:val="0000FF" w:themeColor="hyperlink"/>
                  <w:u w:val="single"/>
                </w:rPr>
                <w:t>7711498</w:t>
              </w:r>
            </w:hyperlink>
            <w:r>
              <w:t xml:space="preserve"> ['Yovell Y', 'Sackeim HA', 'Epstein DG', 'Prudic J', '</w:t>
            </w:r>
            <w:r>
              <w:rPr>
                <w:b/>
                <w:u w:val="single"/>
              </w:rPr>
              <w:t>Devanand DP</w:t>
            </w:r>
            <w:r>
              <w:t xml:space="preserve">', 'McElhiney MC', 'Settembrino JM', 'Bruder GE'], Hearing loss and asymmetry in major depression, 1995, The Journal of Neuropsychiatry and Clinical </w:t>
            </w:r>
            <w:r>
              <w:lastRenderedPageBreak/>
              <w:t>Neuros</w:t>
            </w:r>
            <w:r>
              <w:t>ciences, 7(1):82-9</w:t>
            </w:r>
          </w:p>
        </w:tc>
      </w:tr>
      <w:tr w:rsidR="00224F72" w:rsidTr="00224F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lastRenderedPageBreak/>
              <w:t>189</w:t>
            </w:r>
          </w:p>
        </w:tc>
        <w:tc>
          <w:tcPr>
            <w:tcW w:w="8934" w:type="dxa"/>
          </w:tcPr>
          <w:p w:rsidR="00224F72" w:rsidRDefault="00D03603">
            <w:pPr>
              <w:cnfStyle w:val="000000100000" w:firstRow="0" w:lastRow="0" w:firstColumn="0" w:lastColumn="0" w:oddVBand="0" w:evenVBand="0" w:oddHBand="1" w:evenHBand="0" w:firstRowFirstColumn="0" w:firstRowLastColumn="0" w:lastRowFirstColumn="0" w:lastRowLastColumn="0"/>
            </w:pPr>
            <w:hyperlink r:id="rId200">
              <w:r>
                <w:rPr>
                  <w:color w:val="0000FF" w:themeColor="hyperlink"/>
                  <w:u w:val="single"/>
                </w:rPr>
                <w:t>7991116</w:t>
              </w:r>
            </w:hyperlink>
            <w:r>
              <w:t xml:space="preserve"> ['Stern Y', 'Albert M', 'Brandt J', 'Jacobs DM', 'Tang MX', 'Marder K', 'Bell K', 'Sano M', '</w:t>
            </w:r>
            <w:r>
              <w:rPr>
                <w:b/>
                <w:u w:val="single"/>
              </w:rPr>
              <w:t>Devanand DP</w:t>
            </w:r>
            <w:r>
              <w:t>', 'Bylsma F'], Utility of extrapyramidal signs and psychosis</w:t>
            </w:r>
            <w:r>
              <w:t xml:space="preserve"> as predictors of cognitive and functional decline, nursing home admission, and death in Alzheimer's disease: prospective analyses from the Predictors Study, Dec-1994, Neurology, 44(12):2300-7</w:t>
            </w:r>
          </w:p>
        </w:tc>
      </w:tr>
      <w:tr w:rsidR="00224F72" w:rsidTr="00224F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190</w:t>
            </w:r>
          </w:p>
        </w:tc>
        <w:tc>
          <w:tcPr>
            <w:tcW w:w="8934" w:type="dxa"/>
          </w:tcPr>
          <w:p w:rsidR="00224F72" w:rsidRDefault="00D03603">
            <w:pPr>
              <w:cnfStyle w:val="000000010000" w:firstRow="0" w:lastRow="0" w:firstColumn="0" w:lastColumn="0" w:oddVBand="0" w:evenVBand="0" w:oddHBand="0" w:evenHBand="1" w:firstRowFirstColumn="0" w:firstRowLastColumn="0" w:lastRowFirstColumn="0" w:lastRowLastColumn="0"/>
            </w:pPr>
            <w:hyperlink r:id="rId201">
              <w:r>
                <w:rPr>
                  <w:color w:val="0000FF" w:themeColor="hyperlink"/>
                  <w:u w:val="single"/>
                </w:rPr>
                <w:t>7943446</w:t>
              </w:r>
            </w:hyperlink>
            <w:r>
              <w:t xml:space="preserve"> ['</w:t>
            </w:r>
            <w:r>
              <w:rPr>
                <w:b/>
                <w:u w:val="single"/>
              </w:rPr>
              <w:t>Devanand DP</w:t>
            </w:r>
            <w:r>
              <w:t>', 'Nobler MS', 'Singer T', 'Kiersky JE', 'Turret N', 'Roose SP', 'Sackeim HA'], Is dysthymia a different disorder in the elderly?, Nov-1994, The American Journal of Psychiatry, 151(11):1592-9</w:t>
            </w:r>
          </w:p>
        </w:tc>
      </w:tr>
      <w:tr w:rsidR="00224F72" w:rsidTr="00224F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191</w:t>
            </w:r>
          </w:p>
        </w:tc>
        <w:tc>
          <w:tcPr>
            <w:tcW w:w="8934" w:type="dxa"/>
          </w:tcPr>
          <w:p w:rsidR="00224F72" w:rsidRDefault="00D03603">
            <w:pPr>
              <w:cnfStyle w:val="000000100000" w:firstRow="0" w:lastRow="0" w:firstColumn="0" w:lastColumn="0" w:oddVBand="0" w:evenVBand="0" w:oddHBand="1" w:evenHBand="0" w:firstRowFirstColumn="0" w:firstRowLastColumn="0" w:lastRowFirstColumn="0" w:lastRowLastColumn="0"/>
            </w:pPr>
            <w:hyperlink r:id="rId202">
              <w:r>
                <w:rPr>
                  <w:color w:val="0000FF" w:themeColor="hyperlink"/>
                  <w:u w:val="single"/>
                </w:rPr>
                <w:t>7944877</w:t>
              </w:r>
            </w:hyperlink>
            <w:r>
              <w:t xml:space="preserve"> ['Nobler MS', 'Sackeim HA', 'Prohovnik I', 'Moeller JR', 'Mukherjee S', 'Schnur DB', 'Prudic J', '</w:t>
            </w:r>
            <w:r>
              <w:rPr>
                <w:b/>
                <w:u w:val="single"/>
              </w:rPr>
              <w:t>Devanand DP</w:t>
            </w:r>
            <w:r>
              <w:t xml:space="preserve">'], Regional cerebral blood flow in mood disorders, III. Treatment and clinical response, Nov-1994, Archives of </w:t>
            </w:r>
            <w:r>
              <w:t>General Psychiatry, 51(11):884-97</w:t>
            </w:r>
          </w:p>
        </w:tc>
      </w:tr>
      <w:tr w:rsidR="00224F72" w:rsidTr="00224F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192</w:t>
            </w:r>
          </w:p>
        </w:tc>
        <w:tc>
          <w:tcPr>
            <w:tcW w:w="8934" w:type="dxa"/>
          </w:tcPr>
          <w:p w:rsidR="00224F72" w:rsidRDefault="00D03603">
            <w:pPr>
              <w:cnfStyle w:val="000000010000" w:firstRow="0" w:lastRow="0" w:firstColumn="0" w:lastColumn="0" w:oddVBand="0" w:evenVBand="0" w:oddHBand="0" w:evenHBand="1" w:firstRowFirstColumn="0" w:firstRowLastColumn="0" w:lastRowFirstColumn="0" w:lastRowLastColumn="0"/>
            </w:pPr>
            <w:hyperlink r:id="rId203">
              <w:r>
                <w:rPr>
                  <w:color w:val="0000FF" w:themeColor="hyperlink"/>
                  <w:u w:val="single"/>
                </w:rPr>
                <w:t>8010381</w:t>
              </w:r>
            </w:hyperlink>
            <w:r>
              <w:t xml:space="preserve"> ['</w:t>
            </w:r>
            <w:r>
              <w:rPr>
                <w:b/>
                <w:u w:val="single"/>
              </w:rPr>
              <w:t>Devanand DP</w:t>
            </w:r>
            <w:r>
              <w:t>', 'Dwork AJ', 'Hutchinson ER', 'Bolwig TG', 'Sackeim HA'], Does ECT alter brain structure?, Jul-1994, The American Journal of Psychiatry</w:t>
            </w:r>
            <w:r>
              <w:t>, 151(7):957-70</w:t>
            </w:r>
          </w:p>
        </w:tc>
      </w:tr>
      <w:tr w:rsidR="00224F72" w:rsidTr="00224F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193</w:t>
            </w:r>
          </w:p>
        </w:tc>
        <w:tc>
          <w:tcPr>
            <w:tcW w:w="8934" w:type="dxa"/>
          </w:tcPr>
          <w:p w:rsidR="00224F72" w:rsidRDefault="00D03603">
            <w:pPr>
              <w:cnfStyle w:val="000000100000" w:firstRow="0" w:lastRow="0" w:firstColumn="0" w:lastColumn="0" w:oddVBand="0" w:evenVBand="0" w:oddHBand="1" w:evenHBand="0" w:firstRowFirstColumn="0" w:firstRowLastColumn="0" w:lastRowFirstColumn="0" w:lastRowLastColumn="0"/>
            </w:pPr>
            <w:hyperlink r:id="rId204">
              <w:r>
                <w:rPr>
                  <w:color w:val="0000FF" w:themeColor="hyperlink"/>
                  <w:u w:val="single"/>
                </w:rPr>
                <w:t>8080897</w:t>
              </w:r>
            </w:hyperlink>
            <w:r>
              <w:t xml:space="preserve"> ['Sackeim HA', '</w:t>
            </w:r>
            <w:r>
              <w:rPr>
                <w:b/>
                <w:u w:val="single"/>
              </w:rPr>
              <w:t>Devanand DP</w:t>
            </w:r>
            <w:r>
              <w:t>', 'Cooper TB'], Comment on "Does oxytocin release correlate with ECT's efficacy?", 15-Jun-1994, Biological Psychiatry, 35(12):964-6</w:t>
            </w:r>
          </w:p>
        </w:tc>
      </w:tr>
      <w:tr w:rsidR="00224F72" w:rsidTr="00224F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194</w:t>
            </w:r>
          </w:p>
        </w:tc>
        <w:tc>
          <w:tcPr>
            <w:tcW w:w="8934" w:type="dxa"/>
          </w:tcPr>
          <w:p w:rsidR="00224F72" w:rsidRDefault="00D03603">
            <w:pPr>
              <w:cnfStyle w:val="000000010000" w:firstRow="0" w:lastRow="0" w:firstColumn="0" w:lastColumn="0" w:oddVBand="0" w:evenVBand="0" w:oddHBand="0" w:evenHBand="1" w:firstRowFirstColumn="0" w:firstRowLastColumn="0" w:lastRowFirstColumn="0" w:lastRowLastColumn="0"/>
            </w:pPr>
            <w:hyperlink r:id="rId205">
              <w:r>
                <w:rPr>
                  <w:color w:val="0000FF" w:themeColor="hyperlink"/>
                  <w:u w:val="single"/>
                </w:rPr>
                <w:t>8069647</w:t>
              </w:r>
            </w:hyperlink>
            <w:r>
              <w:t xml:space="preserve"> ['Sackeim HA', 'Long J', 'Luber B', 'Moeller JR', 'Prohovnik I', '</w:t>
            </w:r>
            <w:r>
              <w:rPr>
                <w:b/>
                <w:u w:val="single"/>
              </w:rPr>
              <w:t>Devanand DP</w:t>
            </w:r>
            <w:r>
              <w:t>', 'Nobler MS'], Physical properties and quantification of the ECT stimulus: I. Basic principles, Jun-1994, Convuls</w:t>
            </w:r>
            <w:r>
              <w:t>ive Therapy, 10(2):93-123</w:t>
            </w:r>
          </w:p>
        </w:tc>
      </w:tr>
      <w:tr w:rsidR="00224F72" w:rsidTr="00224F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195</w:t>
            </w:r>
          </w:p>
        </w:tc>
        <w:tc>
          <w:tcPr>
            <w:tcW w:w="8934" w:type="dxa"/>
          </w:tcPr>
          <w:p w:rsidR="00224F72" w:rsidRDefault="00D03603">
            <w:pPr>
              <w:cnfStyle w:val="000000100000" w:firstRow="0" w:lastRow="0" w:firstColumn="0" w:lastColumn="0" w:oddVBand="0" w:evenVBand="0" w:oddHBand="1" w:evenHBand="0" w:firstRowFirstColumn="0" w:firstRowLastColumn="0" w:lastRowFirstColumn="0" w:lastRowLastColumn="0"/>
            </w:pPr>
            <w:hyperlink r:id="rId206">
              <w:r>
                <w:rPr>
                  <w:color w:val="0000FF" w:themeColor="hyperlink"/>
                  <w:u w:val="single"/>
                </w:rPr>
                <w:t>8399832</w:t>
              </w:r>
            </w:hyperlink>
            <w:r>
              <w:t xml:space="preserve"> ['Nobler MS', 'Sackeim HA', 'Solomou M', 'Luber B', '</w:t>
            </w:r>
            <w:r>
              <w:rPr>
                <w:b/>
                <w:u w:val="single"/>
              </w:rPr>
              <w:t>Devanand DP</w:t>
            </w:r>
            <w:r>
              <w:t>', 'Prudic J'], EEG manifestations during ECT: effects of electrode placement and stimulus int</w:t>
            </w:r>
            <w:r>
              <w:t>ensity, 1-Sep-1993, Biological Psychiatry, 34(5):321-30</w:t>
            </w:r>
          </w:p>
        </w:tc>
      </w:tr>
      <w:tr w:rsidR="00224F72" w:rsidTr="00224F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196</w:t>
            </w:r>
          </w:p>
        </w:tc>
        <w:tc>
          <w:tcPr>
            <w:tcW w:w="8934" w:type="dxa"/>
          </w:tcPr>
          <w:p w:rsidR="00224F72" w:rsidRDefault="00D03603">
            <w:pPr>
              <w:cnfStyle w:val="000000010000" w:firstRow="0" w:lastRow="0" w:firstColumn="0" w:lastColumn="0" w:oddVBand="0" w:evenVBand="0" w:oddHBand="0" w:evenHBand="1" w:firstRowFirstColumn="0" w:firstRowLastColumn="0" w:lastRowFirstColumn="0" w:lastRowLastColumn="0"/>
            </w:pPr>
            <w:hyperlink r:id="rId207">
              <w:r>
                <w:rPr>
                  <w:color w:val="0000FF" w:themeColor="hyperlink"/>
                  <w:u w:val="single"/>
                </w:rPr>
                <w:t>8315484</w:t>
              </w:r>
            </w:hyperlink>
            <w:r>
              <w:t xml:space="preserve"> ['Sackeim HA', 'Prohovnik I', 'Moeller JR', 'Mayeux R', 'Stern Y', '</w:t>
            </w:r>
            <w:r>
              <w:rPr>
                <w:b/>
                <w:u w:val="single"/>
              </w:rPr>
              <w:t>Devanand DP</w:t>
            </w:r>
            <w:r>
              <w:t>'], Regional cerebral blood flow in mood disorder</w:t>
            </w:r>
            <w:r>
              <w:t>s. II. Comparison of major depression and Alzheimer's disease, Jul-1993, Journal of Nuclear Medicine : Official Publication, Society of Nuclear Medicine, 34(7):1090-101</w:t>
            </w:r>
          </w:p>
        </w:tc>
      </w:tr>
      <w:tr w:rsidR="00224F72" w:rsidTr="00224F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197</w:t>
            </w:r>
          </w:p>
        </w:tc>
        <w:tc>
          <w:tcPr>
            <w:tcW w:w="8934" w:type="dxa"/>
          </w:tcPr>
          <w:p w:rsidR="00224F72" w:rsidRDefault="00D03603">
            <w:pPr>
              <w:cnfStyle w:val="000000100000" w:firstRow="0" w:lastRow="0" w:firstColumn="0" w:lastColumn="0" w:oddVBand="0" w:evenVBand="0" w:oddHBand="1" w:evenHBand="0" w:firstRowFirstColumn="0" w:firstRowLastColumn="0" w:lastRowFirstColumn="0" w:lastRowLastColumn="0"/>
            </w:pPr>
            <w:hyperlink r:id="rId208">
              <w:r>
                <w:rPr>
                  <w:color w:val="0000FF" w:themeColor="hyperlink"/>
                  <w:u w:val="single"/>
                </w:rPr>
                <w:t>8494067</w:t>
              </w:r>
            </w:hyperlink>
            <w:r>
              <w:t xml:space="preserve"> ['Zielinski RJ'</w:t>
            </w:r>
            <w:r>
              <w:t>, 'Roose SP', '</w:t>
            </w:r>
            <w:r>
              <w:rPr>
                <w:b/>
                <w:u w:val="single"/>
              </w:rPr>
              <w:t>Devanand DP</w:t>
            </w:r>
            <w:r>
              <w:t>', 'Woodring S', 'Sackeim HA'], Cardiovascular complications of ECT in depressed patients with cardiac disease, Jun-1993, The American Journal of Psychiatry, 150(6):904-9</w:t>
            </w:r>
          </w:p>
        </w:tc>
      </w:tr>
      <w:tr w:rsidR="00224F72" w:rsidTr="00224F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198</w:t>
            </w:r>
          </w:p>
        </w:tc>
        <w:tc>
          <w:tcPr>
            <w:tcW w:w="8934" w:type="dxa"/>
          </w:tcPr>
          <w:p w:rsidR="00224F72" w:rsidRDefault="00D03603">
            <w:pPr>
              <w:cnfStyle w:val="000000010000" w:firstRow="0" w:lastRow="0" w:firstColumn="0" w:lastColumn="0" w:oddVBand="0" w:evenVBand="0" w:oddHBand="0" w:evenHBand="1" w:firstRowFirstColumn="0" w:firstRowLastColumn="0" w:lastRowFirstColumn="0" w:lastRowLastColumn="0"/>
            </w:pPr>
            <w:hyperlink r:id="rId209">
              <w:r>
                <w:rPr>
                  <w:color w:val="0000FF" w:themeColor="hyperlink"/>
                  <w:u w:val="single"/>
                </w:rPr>
                <w:t>8471681</w:t>
              </w:r>
            </w:hyperlink>
            <w:r>
              <w:t xml:space="preserve"> ['Krueger RB', 'Fama JM', '</w:t>
            </w:r>
            <w:r>
              <w:rPr>
                <w:b/>
                <w:u w:val="single"/>
              </w:rPr>
              <w:t>Devanand DP</w:t>
            </w:r>
            <w:r>
              <w:t>', 'Prudic J', 'Sackeim HA'], Does ECT permanently alter seizure threshold?, 15-Feb-1993, Biological Psychiatry, 33(4):272-6</w:t>
            </w:r>
          </w:p>
        </w:tc>
      </w:tr>
      <w:tr w:rsidR="00224F72" w:rsidTr="00224F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199</w:t>
            </w:r>
          </w:p>
        </w:tc>
        <w:tc>
          <w:tcPr>
            <w:tcW w:w="8934" w:type="dxa"/>
          </w:tcPr>
          <w:p w:rsidR="00224F72" w:rsidRDefault="00D03603">
            <w:pPr>
              <w:cnfStyle w:val="000000100000" w:firstRow="0" w:lastRow="0" w:firstColumn="0" w:lastColumn="0" w:oddVBand="0" w:evenVBand="0" w:oddHBand="1" w:evenHBand="0" w:firstRowFirstColumn="0" w:firstRowLastColumn="0" w:lastRowFirstColumn="0" w:lastRowLastColumn="0"/>
            </w:pPr>
            <w:hyperlink r:id="rId210">
              <w:r>
                <w:rPr>
                  <w:color w:val="0000FF" w:themeColor="hyperlink"/>
                  <w:u w:val="single"/>
                </w:rPr>
                <w:t>8481223</w:t>
              </w:r>
            </w:hyperlink>
            <w:r>
              <w:t xml:space="preserve"> ['Richards M', 'Folstein M', 'Albert M', 'Miller L', 'Bylsma F', 'Lafleche G', 'Marder K', 'Bell K', 'Sano M', '</w:t>
            </w:r>
            <w:r>
              <w:rPr>
                <w:b/>
                <w:u w:val="single"/>
              </w:rPr>
              <w:t>Devanand D</w:t>
            </w:r>
            <w:r>
              <w:t>'], Multicenter study of predictors of disease course in Alzheimer disease (the "predictor</w:t>
            </w:r>
            <w:r>
              <w:t>s study"). II. Neurological, psychiatric, and demographic influences on baseline measures of disease severity, 1993, Alzheimer Disease and Associated Disorders, 7(1):22-32</w:t>
            </w:r>
          </w:p>
        </w:tc>
      </w:tr>
      <w:tr w:rsidR="00224F72" w:rsidTr="00224F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200</w:t>
            </w:r>
          </w:p>
        </w:tc>
        <w:tc>
          <w:tcPr>
            <w:tcW w:w="8934" w:type="dxa"/>
          </w:tcPr>
          <w:p w:rsidR="00224F72" w:rsidRDefault="00D03603">
            <w:pPr>
              <w:cnfStyle w:val="000000010000" w:firstRow="0" w:lastRow="0" w:firstColumn="0" w:lastColumn="0" w:oddVBand="0" w:evenVBand="0" w:oddHBand="0" w:evenHBand="1" w:firstRowFirstColumn="0" w:firstRowLastColumn="0" w:lastRowFirstColumn="0" w:lastRowLastColumn="0"/>
            </w:pPr>
            <w:hyperlink r:id="rId211">
              <w:r>
                <w:rPr>
                  <w:color w:val="0000FF" w:themeColor="hyperlink"/>
                  <w:u w:val="single"/>
                </w:rPr>
                <w:t>1558517</w:t>
              </w:r>
            </w:hyperlink>
            <w:r>
              <w:t xml:space="preserve"> ['</w:t>
            </w:r>
            <w:r>
              <w:rPr>
                <w:b/>
                <w:u w:val="single"/>
              </w:rPr>
              <w:t>Devanand D</w:t>
            </w:r>
            <w:r>
              <w:rPr>
                <w:b/>
                <w:u w:val="single"/>
              </w:rPr>
              <w:t>P</w:t>
            </w:r>
            <w:r>
              <w:t>', 'Miller L', 'Richards M', 'Marder K', 'Bell K', 'Mayeux R', 'Stern Y'], The Columbia University Scale for Psychopathology in Alzheimer's disease, Apr-1992, Archives of Neurology, 49(4):371-6</w:t>
            </w:r>
          </w:p>
        </w:tc>
      </w:tr>
      <w:tr w:rsidR="00224F72" w:rsidTr="00224F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201</w:t>
            </w:r>
          </w:p>
        </w:tc>
        <w:tc>
          <w:tcPr>
            <w:tcW w:w="8934" w:type="dxa"/>
          </w:tcPr>
          <w:p w:rsidR="00224F72" w:rsidRDefault="00D03603">
            <w:pPr>
              <w:cnfStyle w:val="000000100000" w:firstRow="0" w:lastRow="0" w:firstColumn="0" w:lastColumn="0" w:oddVBand="0" w:evenVBand="0" w:oddHBand="1" w:evenHBand="0" w:firstRowFirstColumn="0" w:firstRowLastColumn="0" w:lastRowFirstColumn="0" w:lastRowLastColumn="0"/>
            </w:pPr>
            <w:hyperlink r:id="rId212">
              <w:r>
                <w:rPr>
                  <w:color w:val="0000FF" w:themeColor="hyperlink"/>
                  <w:u w:val="single"/>
                </w:rPr>
                <w:t>1572949</w:t>
              </w:r>
            </w:hyperlink>
            <w:r>
              <w:t xml:space="preserve"> ['Sackeim HA', 'Freeman J', 'McElhiney M', 'Coleman E', 'Prudic J', '</w:t>
            </w:r>
            <w:r>
              <w:rPr>
                <w:b/>
                <w:u w:val="single"/>
              </w:rPr>
              <w:t>Devanand DP</w:t>
            </w:r>
            <w:r>
              <w:t>'], Effects of major depression on estimates of intelligence, Mar-1992, Journal of Clinical and Experimental Ne</w:t>
            </w:r>
            <w:r>
              <w:t>uropsychology, 14(2):268-88</w:t>
            </w:r>
          </w:p>
        </w:tc>
      </w:tr>
      <w:tr w:rsidR="00224F72" w:rsidTr="00224F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202</w:t>
            </w:r>
          </w:p>
        </w:tc>
        <w:tc>
          <w:tcPr>
            <w:tcW w:w="8934" w:type="dxa"/>
          </w:tcPr>
          <w:p w:rsidR="00224F72" w:rsidRDefault="00D03603">
            <w:pPr>
              <w:cnfStyle w:val="000000010000" w:firstRow="0" w:lastRow="0" w:firstColumn="0" w:lastColumn="0" w:oddVBand="0" w:evenVBand="0" w:oddHBand="0" w:evenHBand="1" w:firstRowFirstColumn="0" w:firstRowLastColumn="0" w:lastRowFirstColumn="0" w:lastRowLastColumn="0"/>
            </w:pPr>
            <w:hyperlink r:id="rId213">
              <w:r>
                <w:rPr>
                  <w:color w:val="0000FF" w:themeColor="hyperlink"/>
                  <w:u w:val="single"/>
                </w:rPr>
                <w:t>1288661</w:t>
              </w:r>
            </w:hyperlink>
            <w:r>
              <w:t xml:space="preserve"> ['</w:t>
            </w:r>
            <w:r>
              <w:rPr>
                <w:b/>
                <w:u w:val="single"/>
              </w:rPr>
              <w:t>Devanand DP</w:t>
            </w:r>
            <w:r>
              <w:t>', 'Brockington CD', 'Moody BJ', 'Brown RP', 'Mayeux R', 'Endicott J', 'Sackeim HA'], Behavioral syndromes in Alzheimer's disease, 1992, Intern</w:t>
            </w:r>
            <w:r>
              <w:t>ational Psychogeriatrics, 4 Suppl 2:161-84</w:t>
            </w:r>
          </w:p>
        </w:tc>
      </w:tr>
      <w:tr w:rsidR="00224F72" w:rsidTr="00224F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203</w:t>
            </w:r>
          </w:p>
        </w:tc>
        <w:tc>
          <w:tcPr>
            <w:tcW w:w="8934" w:type="dxa"/>
          </w:tcPr>
          <w:p w:rsidR="00224F72" w:rsidRDefault="00D03603">
            <w:pPr>
              <w:cnfStyle w:val="000000100000" w:firstRow="0" w:lastRow="0" w:firstColumn="0" w:lastColumn="0" w:oddVBand="0" w:evenVBand="0" w:oddHBand="1" w:evenHBand="0" w:firstRowFirstColumn="0" w:firstRowLastColumn="0" w:lastRowFirstColumn="0" w:lastRowLastColumn="0"/>
            </w:pPr>
            <w:hyperlink r:id="rId214">
              <w:r>
                <w:rPr>
                  <w:color w:val="0000FF" w:themeColor="hyperlink"/>
                  <w:u w:val="single"/>
                </w:rPr>
                <w:t>11941152</w:t>
              </w:r>
            </w:hyperlink>
            <w:r>
              <w:t xml:space="preserve"> ['Sackeim HA', 'Prudic J', '</w:t>
            </w:r>
            <w:r>
              <w:rPr>
                <w:b/>
                <w:u w:val="single"/>
              </w:rPr>
              <w:t>Devanand DP</w:t>
            </w:r>
            <w:r>
              <w:t>', 'Krueger RB'], In Reply: Stimulus Dosing Strategies and the Efficacy of Unilateral ECT, 1992, Con</w:t>
            </w:r>
            <w:r>
              <w:t>vulsive Therapy, 8(1):46-52</w:t>
            </w:r>
          </w:p>
        </w:tc>
      </w:tr>
      <w:tr w:rsidR="00224F72" w:rsidTr="00224F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204</w:t>
            </w:r>
          </w:p>
        </w:tc>
        <w:tc>
          <w:tcPr>
            <w:tcW w:w="8934" w:type="dxa"/>
          </w:tcPr>
          <w:p w:rsidR="00224F72" w:rsidRDefault="00D03603">
            <w:pPr>
              <w:cnfStyle w:val="000000010000" w:firstRow="0" w:lastRow="0" w:firstColumn="0" w:lastColumn="0" w:oddVBand="0" w:evenVBand="0" w:oddHBand="0" w:evenHBand="1" w:firstRowFirstColumn="0" w:firstRowLastColumn="0" w:lastRowFirstColumn="0" w:lastRowLastColumn="0"/>
            </w:pPr>
            <w:hyperlink r:id="rId215">
              <w:r>
                <w:rPr>
                  <w:color w:val="0000FF" w:themeColor="hyperlink"/>
                  <w:u w:val="single"/>
                </w:rPr>
                <w:t>11941183</w:t>
              </w:r>
            </w:hyperlink>
            <w:r>
              <w:t xml:space="preserve"> ['</w:t>
            </w:r>
            <w:r>
              <w:rPr>
                <w:b/>
                <w:u w:val="single"/>
              </w:rPr>
              <w:t>Devanand DP</w:t>
            </w:r>
            <w:r>
              <w:t>', 'Prudic J', 'Sackeim HA'], Electroconvulsive Therapy-Induced Hypomania is Uncommon, 1992, Convulsive Therapy, 8(4):296-298</w:t>
            </w:r>
          </w:p>
        </w:tc>
      </w:tr>
      <w:tr w:rsidR="00224F72" w:rsidTr="00224F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205</w:t>
            </w:r>
          </w:p>
        </w:tc>
        <w:tc>
          <w:tcPr>
            <w:tcW w:w="8934" w:type="dxa"/>
          </w:tcPr>
          <w:p w:rsidR="00224F72" w:rsidRDefault="00D03603">
            <w:pPr>
              <w:cnfStyle w:val="000000100000" w:firstRow="0" w:lastRow="0" w:firstColumn="0" w:lastColumn="0" w:oddVBand="0" w:evenVBand="0" w:oddHBand="1" w:evenHBand="0" w:firstRowFirstColumn="0" w:firstRowLastColumn="0" w:lastRowFirstColumn="0" w:lastRowLastColumn="0"/>
            </w:pPr>
            <w:hyperlink r:id="rId216">
              <w:r>
                <w:rPr>
                  <w:color w:val="0000FF" w:themeColor="hyperlink"/>
                  <w:u w:val="single"/>
                </w:rPr>
                <w:t>1771150</w:t>
              </w:r>
            </w:hyperlink>
            <w:r>
              <w:t xml:space="preserve"> ['Sackeim HA', '</w:t>
            </w:r>
            <w:r>
              <w:rPr>
                <w:b/>
                <w:u w:val="single"/>
              </w:rPr>
              <w:t>Devanand DP</w:t>
            </w:r>
            <w:r>
              <w:t>', 'Prudic J'], Stimulus intensity, seizure threshold, and seizure duration: impact on the efficacy and safety of electroconvulsive therapy, Dec-1991, The Psychiatric Clini</w:t>
            </w:r>
            <w:r>
              <w:t>cs of North America, 14(4):803-43</w:t>
            </w:r>
          </w:p>
        </w:tc>
      </w:tr>
      <w:tr w:rsidR="00224F72" w:rsidTr="00224F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206</w:t>
            </w:r>
          </w:p>
        </w:tc>
        <w:tc>
          <w:tcPr>
            <w:tcW w:w="8934" w:type="dxa"/>
          </w:tcPr>
          <w:p w:rsidR="00224F72" w:rsidRDefault="00D03603">
            <w:pPr>
              <w:cnfStyle w:val="000000010000" w:firstRow="0" w:lastRow="0" w:firstColumn="0" w:lastColumn="0" w:oddVBand="0" w:evenVBand="0" w:oddHBand="0" w:evenHBand="1" w:firstRowFirstColumn="0" w:firstRowLastColumn="0" w:lastRowFirstColumn="0" w:lastRowLastColumn="0"/>
            </w:pPr>
            <w:hyperlink r:id="rId217">
              <w:r>
                <w:rPr>
                  <w:color w:val="0000FF" w:themeColor="hyperlink"/>
                  <w:u w:val="single"/>
                </w:rPr>
                <w:t>1771153</w:t>
              </w:r>
            </w:hyperlink>
            <w:r>
              <w:t xml:space="preserve"> ['</w:t>
            </w:r>
            <w:r>
              <w:rPr>
                <w:b/>
                <w:u w:val="single"/>
              </w:rPr>
              <w:t>Devanand DP</w:t>
            </w:r>
            <w:r>
              <w:t xml:space="preserve">', 'Sackeim HA', 'Prudic J'], Electroconvulsive therapy in the treatment-resistant patient, Dec-1991, The Psychiatric Clinics of North </w:t>
            </w:r>
            <w:r>
              <w:t>America, 14(4):905-23</w:t>
            </w:r>
          </w:p>
        </w:tc>
      </w:tr>
      <w:tr w:rsidR="00224F72" w:rsidTr="00224F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207</w:t>
            </w:r>
          </w:p>
        </w:tc>
        <w:tc>
          <w:tcPr>
            <w:tcW w:w="8934" w:type="dxa"/>
          </w:tcPr>
          <w:p w:rsidR="00224F72" w:rsidRDefault="00D03603">
            <w:pPr>
              <w:cnfStyle w:val="000000100000" w:firstRow="0" w:lastRow="0" w:firstColumn="0" w:lastColumn="0" w:oddVBand="0" w:evenVBand="0" w:oddHBand="1" w:evenHBand="0" w:firstRowFirstColumn="0" w:firstRowLastColumn="0" w:lastRowFirstColumn="0" w:lastRowLastColumn="0"/>
            </w:pPr>
            <w:hyperlink r:id="rId218">
              <w:r>
                <w:rPr>
                  <w:color w:val="0000FF" w:themeColor="hyperlink"/>
                  <w:u w:val="single"/>
                </w:rPr>
                <w:t>2053635</w:t>
              </w:r>
            </w:hyperlink>
            <w:r>
              <w:t xml:space="preserve"> ['</w:t>
            </w:r>
            <w:r>
              <w:rPr>
                <w:b/>
                <w:u w:val="single"/>
              </w:rPr>
              <w:t>Devanand DP</w:t>
            </w:r>
            <w:r>
              <w:t xml:space="preserve">', 'Verma AK', 'Tirumalasetti F', 'Sackeim HA'], Absence of cognitive impairment after more than 100 lifetime ECT treatments, Jul-1991, The American </w:t>
            </w:r>
            <w:r>
              <w:t>Journal of Psychiatry, 148(7):929-32</w:t>
            </w:r>
          </w:p>
        </w:tc>
      </w:tr>
      <w:tr w:rsidR="00224F72" w:rsidTr="00224F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208</w:t>
            </w:r>
          </w:p>
        </w:tc>
        <w:tc>
          <w:tcPr>
            <w:tcW w:w="8934" w:type="dxa"/>
          </w:tcPr>
          <w:p w:rsidR="00224F72" w:rsidRDefault="00D03603">
            <w:pPr>
              <w:cnfStyle w:val="000000010000" w:firstRow="0" w:lastRow="0" w:firstColumn="0" w:lastColumn="0" w:oddVBand="0" w:evenVBand="0" w:oddHBand="0" w:evenHBand="1" w:firstRowFirstColumn="0" w:firstRowLastColumn="0" w:lastRowFirstColumn="0" w:lastRowLastColumn="0"/>
            </w:pPr>
            <w:hyperlink r:id="rId219">
              <w:r>
                <w:rPr>
                  <w:color w:val="0000FF" w:themeColor="hyperlink"/>
                  <w:u w:val="single"/>
                </w:rPr>
                <w:t>2039336</w:t>
              </w:r>
            </w:hyperlink>
            <w:r>
              <w:t xml:space="preserve"> ['</w:t>
            </w:r>
            <w:r>
              <w:rPr>
                <w:b/>
                <w:u w:val="single"/>
              </w:rPr>
              <w:t>Devanand DP</w:t>
            </w:r>
            <w:r>
              <w:t>', 'Sackeim HA', 'Lo ES', 'Cooper T', 'Huttinot G', 'Prudic J', 'Ross F'], Serial dexamethasone suppression tests and plasma dexametha</w:t>
            </w:r>
            <w:r>
              <w:t>sone levels. Effects of clinical response to electroconvulsive therapy in major depression, Jun-1991, Archives of General Psychiatry, 48(6):525-33</w:t>
            </w:r>
          </w:p>
        </w:tc>
      </w:tr>
      <w:tr w:rsidR="00224F72" w:rsidTr="00224F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209</w:t>
            </w:r>
          </w:p>
        </w:tc>
        <w:tc>
          <w:tcPr>
            <w:tcW w:w="8934" w:type="dxa"/>
          </w:tcPr>
          <w:p w:rsidR="00224F72" w:rsidRDefault="00D03603">
            <w:pPr>
              <w:cnfStyle w:val="000000100000" w:firstRow="0" w:lastRow="0" w:firstColumn="0" w:lastColumn="0" w:oddVBand="0" w:evenVBand="0" w:oddHBand="1" w:evenHBand="0" w:firstRowFirstColumn="0" w:firstRowLastColumn="0" w:lastRowFirstColumn="0" w:lastRowLastColumn="0"/>
            </w:pPr>
            <w:hyperlink r:id="rId220">
              <w:r>
                <w:rPr>
                  <w:color w:val="0000FF" w:themeColor="hyperlink"/>
                  <w:u w:val="single"/>
                </w:rPr>
                <w:t>2347864</w:t>
              </w:r>
            </w:hyperlink>
            <w:r>
              <w:t xml:space="preserve"> ['</w:t>
            </w:r>
            <w:r>
              <w:rPr>
                <w:b/>
                <w:u w:val="single"/>
              </w:rPr>
              <w:t>Devanand DP</w:t>
            </w:r>
            <w:r>
              <w:t xml:space="preserve">', 'Malitz S', 'Sackeim </w:t>
            </w:r>
            <w:r>
              <w:t>HA'], ECT in a patient with aortic aneurysm, Jun-1990, The Journal of Clinical Psychiatry, 51(6):255-6</w:t>
            </w:r>
          </w:p>
        </w:tc>
      </w:tr>
      <w:tr w:rsidR="00224F72" w:rsidTr="00224F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210</w:t>
            </w:r>
          </w:p>
        </w:tc>
        <w:tc>
          <w:tcPr>
            <w:tcW w:w="8934" w:type="dxa"/>
          </w:tcPr>
          <w:p w:rsidR="00224F72" w:rsidRDefault="00D03603">
            <w:pPr>
              <w:cnfStyle w:val="000000010000" w:firstRow="0" w:lastRow="0" w:firstColumn="0" w:lastColumn="0" w:oddVBand="0" w:evenVBand="0" w:oddHBand="0" w:evenHBand="1" w:firstRowFirstColumn="0" w:firstRowLastColumn="0" w:lastRowFirstColumn="0" w:lastRowLastColumn="0"/>
            </w:pPr>
            <w:hyperlink r:id="rId221">
              <w:r>
                <w:rPr>
                  <w:color w:val="0000FF" w:themeColor="hyperlink"/>
                  <w:u w:val="single"/>
                </w:rPr>
                <w:t>2317265</w:t>
              </w:r>
            </w:hyperlink>
            <w:r>
              <w:t xml:space="preserve"> ['Sackeim HA', '</w:t>
            </w:r>
            <w:r>
              <w:rPr>
                <w:b/>
                <w:u w:val="single"/>
              </w:rPr>
              <w:t>Devanand DP</w:t>
            </w:r>
            <w:r>
              <w:t xml:space="preserve">'], Why we do not know how convulsive therapy works, </w:t>
            </w:r>
            <w:r>
              <w:t>Apr-1990, Neuropsychopharmacology : Official Publication of the American College of Neuropsychopharmacology, 3(2):83-7; discussion 97-9</w:t>
            </w:r>
          </w:p>
        </w:tc>
      </w:tr>
      <w:tr w:rsidR="00224F72" w:rsidTr="00224F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211</w:t>
            </w:r>
          </w:p>
        </w:tc>
        <w:tc>
          <w:tcPr>
            <w:tcW w:w="8934" w:type="dxa"/>
          </w:tcPr>
          <w:p w:rsidR="00224F72" w:rsidRDefault="00D03603">
            <w:pPr>
              <w:cnfStyle w:val="000000100000" w:firstRow="0" w:lastRow="0" w:firstColumn="0" w:lastColumn="0" w:oddVBand="0" w:evenVBand="0" w:oddHBand="1" w:evenHBand="0" w:firstRowFirstColumn="0" w:firstRowLastColumn="0" w:lastRowFirstColumn="0" w:lastRowLastColumn="0"/>
            </w:pPr>
            <w:hyperlink r:id="rId222">
              <w:r>
                <w:rPr>
                  <w:color w:val="0000FF" w:themeColor="hyperlink"/>
                  <w:u w:val="single"/>
                </w:rPr>
                <w:t>2341598</w:t>
              </w:r>
            </w:hyperlink>
            <w:r>
              <w:t xml:space="preserve"> ['Sackeim HA', 'Prudic J', '</w:t>
            </w:r>
            <w:r>
              <w:rPr>
                <w:b/>
                <w:u w:val="single"/>
              </w:rPr>
              <w:t>Devanand DP</w:t>
            </w:r>
            <w:r>
              <w:t>', 'Decin</w:t>
            </w:r>
            <w:r>
              <w:t xml:space="preserve">a P', 'Kerr B', 'Malitz S'], The impact of medication resistance </w:t>
            </w:r>
            <w:r>
              <w:lastRenderedPageBreak/>
              <w:t>and continuation pharmacotherapy on relapse following response to electroconvulsive therapy in major depression, Apr-1990, Journal of Clinical Psychopharmacology, 10(2):96-104</w:t>
            </w:r>
          </w:p>
        </w:tc>
      </w:tr>
      <w:tr w:rsidR="00224F72" w:rsidTr="00224F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lastRenderedPageBreak/>
              <w:t>212</w:t>
            </w:r>
          </w:p>
        </w:tc>
        <w:tc>
          <w:tcPr>
            <w:tcW w:w="8934" w:type="dxa"/>
          </w:tcPr>
          <w:p w:rsidR="00224F72" w:rsidRDefault="00D03603">
            <w:pPr>
              <w:cnfStyle w:val="000000010000" w:firstRow="0" w:lastRow="0" w:firstColumn="0" w:lastColumn="0" w:oddVBand="0" w:evenVBand="0" w:oddHBand="0" w:evenHBand="1" w:firstRowFirstColumn="0" w:firstRowLastColumn="0" w:lastRowFirstColumn="0" w:lastRowLastColumn="0"/>
            </w:pPr>
            <w:hyperlink r:id="rId223">
              <w:r>
                <w:rPr>
                  <w:color w:val="0000FF" w:themeColor="hyperlink"/>
                  <w:u w:val="single"/>
                </w:rPr>
                <w:t>1970656</w:t>
              </w:r>
            </w:hyperlink>
            <w:r>
              <w:t xml:space="preserve"> ['Prudic J', 'Sackeim HA', '</w:t>
            </w:r>
            <w:r>
              <w:rPr>
                <w:b/>
                <w:u w:val="single"/>
              </w:rPr>
              <w:t>Devanand DP</w:t>
            </w:r>
            <w:r>
              <w:t>'], Medication resistance and clinical response to electroconvulsive therapy, Mar-1990, Psychiatry Research, 31(3):287-96</w:t>
            </w:r>
          </w:p>
        </w:tc>
      </w:tr>
      <w:tr w:rsidR="00224F72" w:rsidTr="00224F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213</w:t>
            </w:r>
          </w:p>
        </w:tc>
        <w:tc>
          <w:tcPr>
            <w:tcW w:w="8934" w:type="dxa"/>
          </w:tcPr>
          <w:p w:rsidR="00224F72" w:rsidRDefault="00D03603">
            <w:pPr>
              <w:cnfStyle w:val="000000100000" w:firstRow="0" w:lastRow="0" w:firstColumn="0" w:lastColumn="0" w:oddVBand="0" w:evenVBand="0" w:oddHBand="1" w:evenHBand="0" w:firstRowFirstColumn="0" w:firstRowLastColumn="0" w:lastRowFirstColumn="0" w:lastRowLastColumn="0"/>
            </w:pPr>
            <w:hyperlink r:id="rId224">
              <w:r>
                <w:rPr>
                  <w:color w:val="0000FF" w:themeColor="hyperlink"/>
                  <w:u w:val="single"/>
                </w:rPr>
                <w:t>2294857</w:t>
              </w:r>
            </w:hyperlink>
            <w:r>
              <w:t xml:space="preserve"> ['Sackeim HA', 'Prohovnik I', 'Moeller JR', 'Brown RP', 'Apter S', 'Prudic J', '</w:t>
            </w:r>
            <w:r>
              <w:rPr>
                <w:b/>
                <w:u w:val="single"/>
              </w:rPr>
              <w:t>Devanand DP</w:t>
            </w:r>
            <w:r>
              <w:t xml:space="preserve">', 'Mukherjee S'], Regional cerebral blood flow in mood disorders. I. Comparison of major depressives and normal controls at rest, </w:t>
            </w:r>
            <w:r>
              <w:t>Jan-1990, Archives of General Psychiatry, 47(1):60-70</w:t>
            </w:r>
          </w:p>
        </w:tc>
      </w:tr>
      <w:tr w:rsidR="00224F72" w:rsidTr="00224F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214</w:t>
            </w:r>
          </w:p>
        </w:tc>
        <w:tc>
          <w:tcPr>
            <w:tcW w:w="8934" w:type="dxa"/>
          </w:tcPr>
          <w:p w:rsidR="00224F72" w:rsidRDefault="00D03603">
            <w:pPr>
              <w:cnfStyle w:val="000000010000" w:firstRow="0" w:lastRow="0" w:firstColumn="0" w:lastColumn="0" w:oddVBand="0" w:evenVBand="0" w:oddHBand="0" w:evenHBand="1" w:firstRowFirstColumn="0" w:firstRowLastColumn="0" w:lastRowFirstColumn="0" w:lastRowLastColumn="0"/>
            </w:pPr>
            <w:hyperlink r:id="rId225">
              <w:r>
                <w:rPr>
                  <w:color w:val="0000FF" w:themeColor="hyperlink"/>
                  <w:u w:val="single"/>
                </w:rPr>
                <w:t>11941063</w:t>
              </w:r>
            </w:hyperlink>
            <w:r>
              <w:t xml:space="preserve"> ['Sackeim HA', '</w:t>
            </w:r>
            <w:r>
              <w:rPr>
                <w:b/>
                <w:u w:val="single"/>
              </w:rPr>
              <w:t>Devanand DP</w:t>
            </w:r>
            <w:r>
              <w:t xml:space="preserve">'], A Reply to Swartz: Abortive Seizures and Subconvulsive Stimuli Are Apples and Oranges, 1990, </w:t>
            </w:r>
            <w:r>
              <w:t>Convulsive Therapy, 6(2):182-185</w:t>
            </w:r>
          </w:p>
        </w:tc>
      </w:tr>
      <w:tr w:rsidR="00224F72" w:rsidTr="00224F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215</w:t>
            </w:r>
          </w:p>
        </w:tc>
        <w:tc>
          <w:tcPr>
            <w:tcW w:w="8934" w:type="dxa"/>
          </w:tcPr>
          <w:p w:rsidR="00224F72" w:rsidRDefault="00D03603">
            <w:pPr>
              <w:cnfStyle w:val="000000100000" w:firstRow="0" w:lastRow="0" w:firstColumn="0" w:lastColumn="0" w:oddVBand="0" w:evenVBand="0" w:oddHBand="1" w:evenHBand="0" w:firstRowFirstColumn="0" w:firstRowLastColumn="0" w:lastRowFirstColumn="0" w:lastRowLastColumn="0"/>
            </w:pPr>
            <w:hyperlink r:id="rId226">
              <w:r>
                <w:rPr>
                  <w:color w:val="0000FF" w:themeColor="hyperlink"/>
                  <w:u w:val="single"/>
                </w:rPr>
                <w:t>2765601</w:t>
              </w:r>
            </w:hyperlink>
            <w:r>
              <w:t xml:space="preserve"> ['</w:t>
            </w:r>
            <w:r>
              <w:rPr>
                <w:b/>
                <w:u w:val="single"/>
              </w:rPr>
              <w:t>Devanand DP</w:t>
            </w:r>
            <w:r>
              <w:t>', 'Bowers MB Jr', 'Hoffman FJ Jr', 'Sackeim HA'], Acute and subacute effects of ECT on plasma HVA, MHPG, and prolactin, Aug-1989, Biologi</w:t>
            </w:r>
            <w:r>
              <w:t>cal Psychiatry, 26(4):408-12</w:t>
            </w:r>
          </w:p>
        </w:tc>
      </w:tr>
      <w:tr w:rsidR="00224F72" w:rsidTr="00224F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216</w:t>
            </w:r>
          </w:p>
        </w:tc>
        <w:tc>
          <w:tcPr>
            <w:tcW w:w="8934" w:type="dxa"/>
          </w:tcPr>
          <w:p w:rsidR="00224F72" w:rsidRDefault="00D03603">
            <w:pPr>
              <w:cnfStyle w:val="000000010000" w:firstRow="0" w:lastRow="0" w:firstColumn="0" w:lastColumn="0" w:oddVBand="0" w:evenVBand="0" w:oddHBand="0" w:evenHBand="1" w:firstRowFirstColumn="0" w:firstRowLastColumn="0" w:lastRowFirstColumn="0" w:lastRowLastColumn="0"/>
            </w:pPr>
            <w:hyperlink r:id="rId227">
              <w:r>
                <w:rPr>
                  <w:color w:val="0000FF" w:themeColor="hyperlink"/>
                  <w:u w:val="single"/>
                </w:rPr>
                <w:t>2521653</w:t>
              </w:r>
            </w:hyperlink>
            <w:r>
              <w:t xml:space="preserve"> ['Prudic J', '</w:t>
            </w:r>
            <w:r>
              <w:rPr>
                <w:b/>
                <w:u w:val="single"/>
              </w:rPr>
              <w:t>Devanand DP</w:t>
            </w:r>
            <w:r>
              <w:t xml:space="preserve">', 'Sackeim HA', 'Decina P', 'Kerr B'], Relative response of endogenous and non-endogenous symptoms to electroconvulsive therapy, </w:t>
            </w:r>
            <w:r>
              <w:t>Feb-1989, Journal of Affective Disorders, 16(1):59-64</w:t>
            </w:r>
          </w:p>
        </w:tc>
      </w:tr>
      <w:tr w:rsidR="00224F72" w:rsidTr="00224F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217</w:t>
            </w:r>
          </w:p>
        </w:tc>
        <w:tc>
          <w:tcPr>
            <w:tcW w:w="8934" w:type="dxa"/>
          </w:tcPr>
          <w:p w:rsidR="00224F72" w:rsidRDefault="00D03603">
            <w:pPr>
              <w:cnfStyle w:val="000000100000" w:firstRow="0" w:lastRow="0" w:firstColumn="0" w:lastColumn="0" w:oddVBand="0" w:evenVBand="0" w:oddHBand="1" w:evenHBand="0" w:firstRowFirstColumn="0" w:firstRowLastColumn="0" w:lastRowFirstColumn="0" w:lastRowLastColumn="0"/>
            </w:pPr>
            <w:hyperlink r:id="rId228">
              <w:r>
                <w:rPr>
                  <w:color w:val="0000FF" w:themeColor="hyperlink"/>
                  <w:u w:val="single"/>
                </w:rPr>
                <w:t>11941004</w:t>
              </w:r>
            </w:hyperlink>
            <w:r>
              <w:t xml:space="preserve"> ['</w:t>
            </w:r>
            <w:r>
              <w:rPr>
                <w:b/>
                <w:u w:val="single"/>
              </w:rPr>
              <w:t>Devanand DP</w:t>
            </w:r>
            <w:r>
              <w:t>', 'Briscoe KM', 'Sackeim HA'], Clinical Features and Predictors of Postictal Excitement, 1989, Convulsive Therapy,</w:t>
            </w:r>
            <w:r>
              <w:t xml:space="preserve"> 5(2):140-146</w:t>
            </w:r>
          </w:p>
        </w:tc>
      </w:tr>
      <w:tr w:rsidR="00224F72" w:rsidTr="00224F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218</w:t>
            </w:r>
          </w:p>
        </w:tc>
        <w:tc>
          <w:tcPr>
            <w:tcW w:w="8934" w:type="dxa"/>
          </w:tcPr>
          <w:p w:rsidR="00224F72" w:rsidRDefault="00D03603">
            <w:pPr>
              <w:cnfStyle w:val="000000010000" w:firstRow="0" w:lastRow="0" w:firstColumn="0" w:lastColumn="0" w:oddVBand="0" w:evenVBand="0" w:oddHBand="0" w:evenHBand="1" w:firstRowFirstColumn="0" w:firstRowLastColumn="0" w:lastRowFirstColumn="0" w:lastRowLastColumn="0"/>
            </w:pPr>
            <w:hyperlink r:id="rId229">
              <w:r>
                <w:rPr>
                  <w:color w:val="0000FF" w:themeColor="hyperlink"/>
                  <w:u w:val="single"/>
                </w:rPr>
                <w:t>11941012</w:t>
              </w:r>
            </w:hyperlink>
            <w:r>
              <w:t xml:space="preserve"> ['Sackeim HA', 'Brown RP', '</w:t>
            </w:r>
            <w:r>
              <w:rPr>
                <w:b/>
                <w:u w:val="single"/>
              </w:rPr>
              <w:t>Devanand DP</w:t>
            </w:r>
            <w:r>
              <w:t>', 'Prudic J'], Should Tricyclic Antidepressants or Lithium Be Standard Continuation Treatment After ECT: An Alternative View, 19</w:t>
            </w:r>
            <w:r>
              <w:t>89, Convulsive Therapy, 5(2):180-183</w:t>
            </w:r>
          </w:p>
        </w:tc>
      </w:tr>
      <w:tr w:rsidR="00224F72" w:rsidTr="00224F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219</w:t>
            </w:r>
          </w:p>
        </w:tc>
        <w:tc>
          <w:tcPr>
            <w:tcW w:w="8934" w:type="dxa"/>
          </w:tcPr>
          <w:p w:rsidR="00224F72" w:rsidRDefault="00D03603">
            <w:pPr>
              <w:cnfStyle w:val="000000100000" w:firstRow="0" w:lastRow="0" w:firstColumn="0" w:lastColumn="0" w:oddVBand="0" w:evenVBand="0" w:oddHBand="1" w:evenHBand="0" w:firstRowFirstColumn="0" w:firstRowLastColumn="0" w:lastRowFirstColumn="0" w:lastRowLastColumn="0"/>
            </w:pPr>
            <w:hyperlink r:id="rId230">
              <w:r>
                <w:rPr>
                  <w:color w:val="0000FF" w:themeColor="hyperlink"/>
                  <w:u w:val="single"/>
                </w:rPr>
                <w:t>3148641</w:t>
              </w:r>
            </w:hyperlink>
            <w:r>
              <w:t xml:space="preserve"> ['</w:t>
            </w:r>
            <w:r>
              <w:rPr>
                <w:b/>
                <w:u w:val="single"/>
              </w:rPr>
              <w:t>Devanand DP</w:t>
            </w:r>
            <w:r>
              <w:t xml:space="preserve">', 'Sackeim HA', 'Brown RP'], Myoclonus during combined tricyclic antidepressant and lithium treatment, Dec-1988, Journal of Clinical </w:t>
            </w:r>
            <w:r>
              <w:t>Psychopharmacology, 8(6):446-7</w:t>
            </w:r>
          </w:p>
        </w:tc>
      </w:tr>
      <w:tr w:rsidR="00224F72" w:rsidTr="00224F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220</w:t>
            </w:r>
          </w:p>
        </w:tc>
        <w:tc>
          <w:tcPr>
            <w:tcW w:w="8934" w:type="dxa"/>
          </w:tcPr>
          <w:p w:rsidR="00224F72" w:rsidRDefault="00D03603">
            <w:pPr>
              <w:cnfStyle w:val="000000010000" w:firstRow="0" w:lastRow="0" w:firstColumn="0" w:lastColumn="0" w:oddVBand="0" w:evenVBand="0" w:oddHBand="0" w:evenHBand="1" w:firstRowFirstColumn="0" w:firstRowLastColumn="0" w:lastRowFirstColumn="0" w:lastRowLastColumn="0"/>
            </w:pPr>
            <w:hyperlink r:id="rId231">
              <w:r>
                <w:rPr>
                  <w:color w:val="0000FF" w:themeColor="hyperlink"/>
                  <w:u w:val="single"/>
                </w:rPr>
                <w:t>2900712</w:t>
              </w:r>
            </w:hyperlink>
            <w:r>
              <w:t xml:space="preserve"> ['</w:t>
            </w:r>
            <w:r>
              <w:rPr>
                <w:b/>
                <w:u w:val="single"/>
              </w:rPr>
              <w:t>Devanand DP</w:t>
            </w:r>
            <w:r>
              <w:t>', 'Sackeim HA', 'Mayeux R'], Psychosis, behavioral disturbance, and the use of neuroleptics in dementia, Aug-1988, Comprehensive Psychiatry</w:t>
            </w:r>
            <w:r>
              <w:t>, 29(4):387-401</w:t>
            </w:r>
          </w:p>
        </w:tc>
      </w:tr>
      <w:tr w:rsidR="00224F72" w:rsidTr="00224F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221</w:t>
            </w:r>
          </w:p>
        </w:tc>
        <w:tc>
          <w:tcPr>
            <w:tcW w:w="8934" w:type="dxa"/>
          </w:tcPr>
          <w:p w:rsidR="00224F72" w:rsidRDefault="00D03603">
            <w:pPr>
              <w:cnfStyle w:val="000000100000" w:firstRow="0" w:lastRow="0" w:firstColumn="0" w:lastColumn="0" w:oddVBand="0" w:evenVBand="0" w:oddHBand="1" w:evenHBand="0" w:firstRowFirstColumn="0" w:firstRowLastColumn="0" w:lastRowFirstColumn="0" w:lastRowLastColumn="0"/>
            </w:pPr>
            <w:hyperlink r:id="rId232">
              <w:r>
                <w:rPr>
                  <w:color w:val="0000FF" w:themeColor="hyperlink"/>
                  <w:u w:val="single"/>
                </w:rPr>
                <w:t>3372714</w:t>
              </w:r>
            </w:hyperlink>
            <w:r>
              <w:t xml:space="preserve"> ['</w:t>
            </w:r>
            <w:r>
              <w:rPr>
                <w:b/>
                <w:u w:val="single"/>
              </w:rPr>
              <w:t>Devanand DP</w:t>
            </w:r>
            <w:r>
              <w:t>', 'Decina P', 'Sackeim HA', 'Prudic J'], Status epilepticus following ECT in a patient receiving theophylline, Apr-1988, Journal of Clinical Psychopharmac</w:t>
            </w:r>
            <w:r>
              <w:t>ology, 8(2):153</w:t>
            </w:r>
          </w:p>
        </w:tc>
      </w:tr>
      <w:tr w:rsidR="00224F72" w:rsidTr="00224F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222</w:t>
            </w:r>
          </w:p>
        </w:tc>
        <w:tc>
          <w:tcPr>
            <w:tcW w:w="8934" w:type="dxa"/>
          </w:tcPr>
          <w:p w:rsidR="00224F72" w:rsidRDefault="00D03603">
            <w:pPr>
              <w:cnfStyle w:val="000000010000" w:firstRow="0" w:lastRow="0" w:firstColumn="0" w:lastColumn="0" w:oddVBand="0" w:evenVBand="0" w:oddHBand="0" w:evenHBand="1" w:firstRowFirstColumn="0" w:firstRowLastColumn="0" w:lastRowFirstColumn="0" w:lastRowLastColumn="0"/>
            </w:pPr>
            <w:hyperlink r:id="rId233">
              <w:r>
                <w:rPr>
                  <w:color w:val="0000FF" w:themeColor="hyperlink"/>
                  <w:u w:val="single"/>
                </w:rPr>
                <w:t>3338979</w:t>
              </w:r>
            </w:hyperlink>
            <w:r>
              <w:t xml:space="preserve"> ['</w:t>
            </w:r>
            <w:r>
              <w:rPr>
                <w:b/>
                <w:u w:val="single"/>
              </w:rPr>
              <w:t>Devanand DP</w:t>
            </w:r>
            <w:r>
              <w:t xml:space="preserve">', 'Sackeim HA', 'Decina P', 'Prudic J'], The development of mania and organic euphoria during ECT, Feb-1988, The Journal of Clinical Psychiatry, </w:t>
            </w:r>
            <w:r>
              <w:t>49(2):69-71</w:t>
            </w:r>
          </w:p>
        </w:tc>
      </w:tr>
      <w:tr w:rsidR="00224F72" w:rsidTr="00224F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223</w:t>
            </w:r>
          </w:p>
        </w:tc>
        <w:tc>
          <w:tcPr>
            <w:tcW w:w="8934" w:type="dxa"/>
          </w:tcPr>
          <w:p w:rsidR="00224F72" w:rsidRDefault="00D03603">
            <w:pPr>
              <w:cnfStyle w:val="000000100000" w:firstRow="0" w:lastRow="0" w:firstColumn="0" w:lastColumn="0" w:oddVBand="0" w:evenVBand="0" w:oddHBand="1" w:evenHBand="0" w:firstRowFirstColumn="0" w:firstRowLastColumn="0" w:lastRowFirstColumn="0" w:lastRowLastColumn="0"/>
            </w:pPr>
            <w:hyperlink r:id="rId234">
              <w:r>
                <w:rPr>
                  <w:color w:val="0000FF" w:themeColor="hyperlink"/>
                  <w:u w:val="single"/>
                </w:rPr>
                <w:t>11940960</w:t>
              </w:r>
            </w:hyperlink>
            <w:r>
              <w:t xml:space="preserve"> ['</w:t>
            </w:r>
            <w:r>
              <w:rPr>
                <w:b/>
                <w:u w:val="single"/>
              </w:rPr>
              <w:t>Devanand DP</w:t>
            </w:r>
            <w:r>
              <w:t>', 'Sackeim HA'], A Reply to Pearlman, 1988, Convulsive Therapy, 4(2):181-182</w:t>
            </w:r>
          </w:p>
        </w:tc>
      </w:tr>
      <w:tr w:rsidR="00224F72" w:rsidTr="00224F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224</w:t>
            </w:r>
          </w:p>
        </w:tc>
        <w:tc>
          <w:tcPr>
            <w:tcW w:w="8934" w:type="dxa"/>
          </w:tcPr>
          <w:p w:rsidR="00224F72" w:rsidRDefault="00D03603">
            <w:pPr>
              <w:cnfStyle w:val="000000010000" w:firstRow="0" w:lastRow="0" w:firstColumn="0" w:lastColumn="0" w:oddVBand="0" w:evenVBand="0" w:oddHBand="0" w:evenHBand="1" w:firstRowFirstColumn="0" w:firstRowLastColumn="0" w:lastRowFirstColumn="0" w:lastRowLastColumn="0"/>
            </w:pPr>
            <w:hyperlink r:id="rId235">
              <w:r>
                <w:rPr>
                  <w:color w:val="0000FF" w:themeColor="hyperlink"/>
                  <w:u w:val="single"/>
                </w:rPr>
                <w:t>11940969</w:t>
              </w:r>
            </w:hyperlink>
            <w:r>
              <w:t xml:space="preserve"> ['</w:t>
            </w:r>
            <w:r>
              <w:rPr>
                <w:b/>
                <w:u w:val="single"/>
              </w:rPr>
              <w:t>Dev</w:t>
            </w:r>
            <w:r>
              <w:rPr>
                <w:b/>
                <w:u w:val="single"/>
              </w:rPr>
              <w:t>anand DP</w:t>
            </w:r>
            <w:r>
              <w:t>', 'Sackeim HA'], Seizure Elicitation Blocked by Pretreatment with Lidocaine, 1988, Convulsive Therapy, 4(3):225-229</w:t>
            </w:r>
          </w:p>
        </w:tc>
      </w:tr>
      <w:tr w:rsidR="00224F72" w:rsidTr="00224F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225</w:t>
            </w:r>
          </w:p>
        </w:tc>
        <w:tc>
          <w:tcPr>
            <w:tcW w:w="8934" w:type="dxa"/>
          </w:tcPr>
          <w:p w:rsidR="00224F72" w:rsidRDefault="00D03603">
            <w:pPr>
              <w:cnfStyle w:val="000000100000" w:firstRow="0" w:lastRow="0" w:firstColumn="0" w:lastColumn="0" w:oddVBand="0" w:evenVBand="0" w:oddHBand="1" w:evenHBand="0" w:firstRowFirstColumn="0" w:firstRowLastColumn="0" w:lastRowFirstColumn="0" w:lastRowLastColumn="0"/>
            </w:pPr>
            <w:hyperlink r:id="rId236">
              <w:r>
                <w:rPr>
                  <w:color w:val="0000FF" w:themeColor="hyperlink"/>
                  <w:u w:val="single"/>
                </w:rPr>
                <w:t>11940973</w:t>
              </w:r>
            </w:hyperlink>
            <w:r>
              <w:t xml:space="preserve"> ['</w:t>
            </w:r>
            <w:r>
              <w:rPr>
                <w:b/>
                <w:u w:val="single"/>
              </w:rPr>
              <w:t>Devanand DP</w:t>
            </w:r>
            <w:r>
              <w:t xml:space="preserve">', 'Sackeim HA'], Mania as a Side-Effect of </w:t>
            </w:r>
            <w:r>
              <w:t>ECT, 1988, Convulsive Therapy, 4(3):248</w:t>
            </w:r>
          </w:p>
        </w:tc>
      </w:tr>
      <w:tr w:rsidR="00224F72" w:rsidTr="00224F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226</w:t>
            </w:r>
          </w:p>
        </w:tc>
        <w:tc>
          <w:tcPr>
            <w:tcW w:w="8934" w:type="dxa"/>
          </w:tcPr>
          <w:p w:rsidR="00224F72" w:rsidRDefault="00D03603">
            <w:pPr>
              <w:cnfStyle w:val="000000010000" w:firstRow="0" w:lastRow="0" w:firstColumn="0" w:lastColumn="0" w:oddVBand="0" w:evenVBand="0" w:oddHBand="0" w:evenHBand="1" w:firstRowFirstColumn="0" w:firstRowLastColumn="0" w:lastRowFirstColumn="0" w:lastRowLastColumn="0"/>
            </w:pPr>
            <w:hyperlink r:id="rId237">
              <w:r>
                <w:rPr>
                  <w:color w:val="0000FF" w:themeColor="hyperlink"/>
                  <w:u w:val="single"/>
                </w:rPr>
                <w:t>3567261</w:t>
              </w:r>
            </w:hyperlink>
            <w:r>
              <w:t xml:space="preserve"> ['</w:t>
            </w:r>
            <w:r>
              <w:rPr>
                <w:b/>
                <w:u w:val="single"/>
              </w:rPr>
              <w:t>Devanand DP</w:t>
            </w:r>
            <w:r>
              <w:t>', 'Decina P', 'Sackeim HA', 'Hopkins N', 'Novacenko H', 'Malitz S'], Serial dexamethasone suppression tests in initial suppressors</w:t>
            </w:r>
            <w:r>
              <w:t xml:space="preserve"> and nonsuppressors treated with electroconvulsive therapy, Apr-1987, Biological Psychiatry, 22(4):463-72</w:t>
            </w:r>
          </w:p>
        </w:tc>
      </w:tr>
      <w:tr w:rsidR="00224F72" w:rsidTr="00224F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227</w:t>
            </w:r>
          </w:p>
        </w:tc>
        <w:tc>
          <w:tcPr>
            <w:tcW w:w="8934" w:type="dxa"/>
          </w:tcPr>
          <w:p w:rsidR="00224F72" w:rsidRDefault="00D03603">
            <w:pPr>
              <w:cnfStyle w:val="000000100000" w:firstRow="0" w:lastRow="0" w:firstColumn="0" w:lastColumn="0" w:oddVBand="0" w:evenVBand="0" w:oddHBand="1" w:evenHBand="0" w:firstRowFirstColumn="0" w:firstRowLastColumn="0" w:lastRowFirstColumn="0" w:lastRowLastColumn="0"/>
            </w:pPr>
            <w:hyperlink r:id="rId238">
              <w:r>
                <w:rPr>
                  <w:color w:val="0000FF" w:themeColor="hyperlink"/>
                  <w:u w:val="single"/>
                </w:rPr>
                <w:t>11940903</w:t>
              </w:r>
            </w:hyperlink>
            <w:r>
              <w:t xml:space="preserve"> ['Sackeim HA', 'Ross FR', 'Hopkins N', 'Calev L', '</w:t>
            </w:r>
            <w:r>
              <w:rPr>
                <w:b/>
                <w:u w:val="single"/>
              </w:rPr>
              <w:t>Devanand DP</w:t>
            </w:r>
            <w:r>
              <w:t>'], Subjective</w:t>
            </w:r>
            <w:r>
              <w:t xml:space="preserve"> Side Effects Acutely Following ECT: Associations with Treatment Modality and Clinical Response, 1987, Convulsive Therapy, 3(2):100-110</w:t>
            </w:r>
          </w:p>
        </w:tc>
      </w:tr>
      <w:tr w:rsidR="00224F72" w:rsidTr="00224F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228</w:t>
            </w:r>
          </w:p>
        </w:tc>
        <w:tc>
          <w:tcPr>
            <w:tcW w:w="8934" w:type="dxa"/>
          </w:tcPr>
          <w:p w:rsidR="00224F72" w:rsidRDefault="00D03603">
            <w:pPr>
              <w:cnfStyle w:val="000000010000" w:firstRow="0" w:lastRow="0" w:firstColumn="0" w:lastColumn="0" w:oddVBand="0" w:evenVBand="0" w:oddHBand="0" w:evenHBand="1" w:firstRowFirstColumn="0" w:firstRowLastColumn="0" w:lastRowFirstColumn="0" w:lastRowLastColumn="0"/>
            </w:pPr>
            <w:hyperlink r:id="rId239">
              <w:r>
                <w:rPr>
                  <w:color w:val="0000FF" w:themeColor="hyperlink"/>
                  <w:u w:val="single"/>
                </w:rPr>
                <w:t>11940930</w:t>
              </w:r>
            </w:hyperlink>
            <w:r>
              <w:t xml:space="preserve"> ['</w:t>
            </w:r>
            <w:r>
              <w:rPr>
                <w:b/>
                <w:u w:val="single"/>
              </w:rPr>
              <w:t>Devanand DP</w:t>
            </w:r>
            <w:r>
              <w:t>', 'Sackeim HA', 'Finck AD'], Mod</w:t>
            </w:r>
            <w:r>
              <w:t>ified ECT Using Succinylcholine After Remission of Neuroleptic Malignant Syndrome, 1987, Convulsive Therapy, 3(4):284-290</w:t>
            </w:r>
          </w:p>
        </w:tc>
      </w:tr>
      <w:tr w:rsidR="00224F72" w:rsidTr="00224F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229</w:t>
            </w:r>
          </w:p>
        </w:tc>
        <w:tc>
          <w:tcPr>
            <w:tcW w:w="8934" w:type="dxa"/>
          </w:tcPr>
          <w:p w:rsidR="00224F72" w:rsidRDefault="00D03603">
            <w:pPr>
              <w:cnfStyle w:val="000000100000" w:firstRow="0" w:lastRow="0" w:firstColumn="0" w:lastColumn="0" w:oddVBand="0" w:evenVBand="0" w:oddHBand="1" w:evenHBand="0" w:firstRowFirstColumn="0" w:firstRowLastColumn="0" w:lastRowFirstColumn="0" w:lastRowLastColumn="0"/>
            </w:pPr>
            <w:hyperlink r:id="rId240">
              <w:r>
                <w:rPr>
                  <w:color w:val="0000FF" w:themeColor="hyperlink"/>
                  <w:u w:val="single"/>
                </w:rPr>
                <w:t>11940879</w:t>
              </w:r>
            </w:hyperlink>
            <w:r>
              <w:t xml:space="preserve"> ['</w:t>
            </w:r>
            <w:r>
              <w:rPr>
                <w:b/>
                <w:u w:val="single"/>
              </w:rPr>
              <w:t>Devanand DP</w:t>
            </w:r>
            <w:r>
              <w:t xml:space="preserve">', 'Sackeim HA', 'Decina P'], ECT-Induced </w:t>
            </w:r>
            <w:r>
              <w:t>Myoclonus, 1986, Convulsive Therapy, 2(4):289-292</w:t>
            </w:r>
          </w:p>
        </w:tc>
      </w:tr>
      <w:tr w:rsidR="00224F72" w:rsidTr="00224F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230</w:t>
            </w:r>
          </w:p>
        </w:tc>
        <w:tc>
          <w:tcPr>
            <w:tcW w:w="8934" w:type="dxa"/>
          </w:tcPr>
          <w:p w:rsidR="00224F72" w:rsidRDefault="00D03603">
            <w:pPr>
              <w:cnfStyle w:val="000000010000" w:firstRow="0" w:lastRow="0" w:firstColumn="0" w:lastColumn="0" w:oddVBand="0" w:evenVBand="0" w:oddHBand="0" w:evenHBand="1" w:firstRowFirstColumn="0" w:firstRowLastColumn="0" w:lastRowFirstColumn="0" w:lastRowLastColumn="0"/>
            </w:pPr>
            <w:hyperlink r:id="rId241">
              <w:r>
                <w:rPr>
                  <w:color w:val="0000FF" w:themeColor="hyperlink"/>
                  <w:u w:val="single"/>
                </w:rPr>
                <w:t>4030703</w:t>
              </w:r>
            </w:hyperlink>
            <w:r>
              <w:t xml:space="preserve"> ['</w:t>
            </w:r>
            <w:r>
              <w:rPr>
                <w:b/>
                <w:u w:val="single"/>
              </w:rPr>
              <w:t>Devanand DP</w:t>
            </w:r>
            <w:r>
              <w:t xml:space="preserve">', 'Nelson JC'], Concurrent depression and dementia: implications for diagnosis and treatment, Sep-1985, The Journal of </w:t>
            </w:r>
            <w:r>
              <w:t>Clinical Psychiatry, 46(9):389-92</w:t>
            </w:r>
          </w:p>
        </w:tc>
      </w:tr>
      <w:tr w:rsidR="00224F72" w:rsidTr="00224F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231</w:t>
            </w:r>
          </w:p>
        </w:tc>
        <w:tc>
          <w:tcPr>
            <w:tcW w:w="8934" w:type="dxa"/>
          </w:tcPr>
          <w:p w:rsidR="00224F72" w:rsidRDefault="00D03603">
            <w:pPr>
              <w:cnfStyle w:val="000000100000" w:firstRow="0" w:lastRow="0" w:firstColumn="0" w:lastColumn="0" w:oddVBand="0" w:evenVBand="0" w:oddHBand="1" w:evenHBand="0" w:firstRowFirstColumn="0" w:firstRowLastColumn="0" w:lastRowFirstColumn="0" w:lastRowLastColumn="0"/>
            </w:pPr>
            <w:hyperlink r:id="rId242">
              <w:r>
                <w:rPr>
                  <w:color w:val="0000FF" w:themeColor="hyperlink"/>
                  <w:u w:val="single"/>
                </w:rPr>
                <w:t>3859880</w:t>
              </w:r>
            </w:hyperlink>
            <w:r>
              <w:t xml:space="preserve"> ['</w:t>
            </w:r>
            <w:r>
              <w:rPr>
                <w:b/>
                <w:u w:val="single"/>
              </w:rPr>
              <w:t>Devanand DP</w:t>
            </w:r>
            <w:r>
              <w:t xml:space="preserve">', 'Bowers MB Jr', 'Hoffman FJ Jr', 'Nelson JC'], Elevated plasma homovanillic acid in depressed females with melancholia and psychosis, </w:t>
            </w:r>
            <w:r>
              <w:t>May-1985, Psychiatry Research, 15(1):1-4</w:t>
            </w:r>
          </w:p>
        </w:tc>
      </w:tr>
      <w:tr w:rsidR="00224F72" w:rsidTr="00224F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232</w:t>
            </w:r>
          </w:p>
        </w:tc>
        <w:tc>
          <w:tcPr>
            <w:tcW w:w="8934" w:type="dxa"/>
          </w:tcPr>
          <w:p w:rsidR="00224F72" w:rsidRDefault="00D03603">
            <w:pPr>
              <w:cnfStyle w:val="000000010000" w:firstRow="0" w:lastRow="0" w:firstColumn="0" w:lastColumn="0" w:oddVBand="0" w:evenVBand="0" w:oddHBand="0" w:evenHBand="1" w:firstRowFirstColumn="0" w:firstRowLastColumn="0" w:lastRowFirstColumn="0" w:lastRowLastColumn="0"/>
            </w:pPr>
            <w:hyperlink r:id="rId243">
              <w:r>
                <w:rPr>
                  <w:color w:val="0000FF" w:themeColor="hyperlink"/>
                  <w:u w:val="single"/>
                </w:rPr>
                <w:t>6145400</w:t>
              </w:r>
            </w:hyperlink>
            <w:r>
              <w:t xml:space="preserve"> ['Dewan MJ', '</w:t>
            </w:r>
            <w:r>
              <w:rPr>
                <w:b/>
                <w:u w:val="single"/>
              </w:rPr>
              <w:t>Devanand DP</w:t>
            </w:r>
            <w:r>
              <w:t>', 'Pandurangi AK'], Errors in administration of the dexamethasone suppression test, Jul-1984, Archives of General Psy</w:t>
            </w:r>
            <w:r>
              <w:t>chiatry, 41(7):725-6</w:t>
            </w:r>
          </w:p>
        </w:tc>
      </w:tr>
      <w:tr w:rsidR="00224F72" w:rsidTr="00224F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233</w:t>
            </w:r>
          </w:p>
        </w:tc>
        <w:tc>
          <w:tcPr>
            <w:tcW w:w="8934" w:type="dxa"/>
          </w:tcPr>
          <w:p w:rsidR="00224F72" w:rsidRDefault="00D03603">
            <w:pPr>
              <w:cnfStyle w:val="000000100000" w:firstRow="0" w:lastRow="0" w:firstColumn="0" w:lastColumn="0" w:oddVBand="0" w:evenVBand="0" w:oddHBand="1" w:evenHBand="0" w:firstRowFirstColumn="0" w:firstRowLastColumn="0" w:lastRowFirstColumn="0" w:lastRowLastColumn="0"/>
            </w:pPr>
            <w:hyperlink r:id="rId244">
              <w:r>
                <w:rPr>
                  <w:color w:val="0000FF" w:themeColor="hyperlink"/>
                  <w:u w:val="single"/>
                </w:rPr>
                <w:t>6144673</w:t>
              </w:r>
            </w:hyperlink>
            <w:r>
              <w:t xml:space="preserve"> ['</w:t>
            </w:r>
            <w:r>
              <w:rPr>
                <w:b/>
                <w:u w:val="single"/>
              </w:rPr>
              <w:t>Devanand DP</w:t>
            </w:r>
            <w:r>
              <w:t>', 'Pandurangi AK', 'Dewan MJ'], False-positive dexamethasone suppression test results related to antipsychotic drug withdrawal: case report, Jun-1984</w:t>
            </w:r>
            <w:r>
              <w:t>, The Journal of Clinical Psychiatry, 45(6):275-6</w:t>
            </w:r>
          </w:p>
        </w:tc>
      </w:tr>
      <w:tr w:rsidR="00224F72" w:rsidTr="00224F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234</w:t>
            </w:r>
          </w:p>
        </w:tc>
        <w:tc>
          <w:tcPr>
            <w:tcW w:w="8934" w:type="dxa"/>
          </w:tcPr>
          <w:p w:rsidR="00224F72" w:rsidRDefault="00D03603">
            <w:pPr>
              <w:cnfStyle w:val="000000010000" w:firstRow="0" w:lastRow="0" w:firstColumn="0" w:lastColumn="0" w:oddVBand="0" w:evenVBand="0" w:oddHBand="0" w:evenHBand="1" w:firstRowFirstColumn="0" w:firstRowLastColumn="0" w:lastRowFirstColumn="0" w:lastRowLastColumn="0"/>
            </w:pPr>
            <w:hyperlink r:id="rId245">
              <w:r>
                <w:rPr>
                  <w:color w:val="0000FF" w:themeColor="hyperlink"/>
                  <w:u w:val="single"/>
                </w:rPr>
                <w:t>6891268</w:t>
              </w:r>
            </w:hyperlink>
            <w:r>
              <w:t xml:space="preserve"> ['De Veaugh-Geiss J', '</w:t>
            </w:r>
            <w:r>
              <w:rPr>
                <w:b/>
                <w:u w:val="single"/>
              </w:rPr>
              <w:t>Devanand DP</w:t>
            </w:r>
            <w:r>
              <w:t>', 'Carey RJ'], Differential liabilities of haloperidol and thioridazine for inducing apomorphine hy</w:t>
            </w:r>
            <w:r>
              <w:t>persensitivity, Nov-1982, Biological Psychiatry, 17(11):1289-301</w:t>
            </w:r>
          </w:p>
        </w:tc>
      </w:tr>
    </w:tbl>
    <w:p w:rsidR="00EF569E" w:rsidRPr="003129F9" w:rsidRDefault="00EF569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Pr="0097780E" w:rsidRDefault="0097780E" w:rsidP="0097780E">
            <w:pPr>
              <w:pStyle w:val="11TableHeader"/>
              <w:rPr>
                <w:color w:val="FFFFFF"/>
              </w:rPr>
            </w:pPr>
            <w:r w:rsidRPr="0097780E">
              <w:rPr>
                <w:color w:val="FFFFFF"/>
              </w:rPr>
              <w:t>Books and Book Chapters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jc w:val="left"/>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751888"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751888">
              <w:rPr>
                <w:color w:val="000000"/>
                <w:sz w:val="18"/>
                <w:u w:val="single"/>
              </w:rPr>
              <w:t>Role</w:t>
            </w:r>
            <w:r w:rsidR="0097780E" w:rsidRPr="0097780E">
              <w:rPr>
                <w:color w:val="000000"/>
                <w:sz w:val="18"/>
              </w:rPr>
              <w:t>: Book Title</w:t>
            </w:r>
            <w:r>
              <w:rPr>
                <w:color w:val="000000"/>
                <w:sz w:val="18"/>
              </w:rPr>
              <w:t>:</w:t>
            </w:r>
            <w:r w:rsidR="008D3881">
              <w:rPr>
                <w:color w:val="000000"/>
                <w:sz w:val="18"/>
              </w:rPr>
              <w:t xml:space="preserve"> Chapter Title [Publisher, </w:t>
            </w:r>
            <w:r w:rsidR="007B0ED5">
              <w:rPr>
                <w:color w:val="000000"/>
                <w:sz w:val="18"/>
              </w:rPr>
              <w:t xml:space="preserve">Publication </w:t>
            </w:r>
            <w:r w:rsidR="007B0ED5" w:rsidRPr="007B0ED5">
              <w:rPr>
                <w:color w:val="000000"/>
                <w:sz w:val="18"/>
              </w:rPr>
              <w:t>Date</w:t>
            </w:r>
            <w:r w:rsidR="0097780E" w:rsidRPr="0097780E">
              <w:rPr>
                <w:color w:val="000000"/>
                <w:sz w:val="18"/>
              </w:rPr>
              <w:t xml:space="preserve">] </w:t>
            </w:r>
          </w:p>
        </w:tc>
      </w:tr>
      <w:tr w:rsidR="00224F72" w:rsidTr="00224F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1</w:t>
            </w:r>
          </w:p>
        </w:tc>
        <w:tc>
          <w:tcPr>
            <w:tcW w:w="8934" w:type="dxa"/>
          </w:tcPr>
          <w:p w:rsidR="00224F72" w:rsidRDefault="00D03603">
            <w:pPr>
              <w:cnfStyle w:val="000000100000" w:firstRow="0" w:lastRow="0" w:firstColumn="0" w:lastColumn="0" w:oddVBand="0" w:evenVBand="0" w:oddHBand="1" w:evenHBand="0" w:firstRowFirstColumn="0" w:firstRowLastColumn="0" w:lastRowFirstColumn="0" w:lastRowLastColumn="0"/>
            </w:pPr>
            <w:r>
              <w:t xml:space="preserve">Author: Tasman’s Psychiatry: Cognitive Enhancers and Treatments for Alzheimer’s Disease </w:t>
            </w:r>
            <w:r>
              <w:t>[Springer, 5-Sep-2024]</w:t>
            </w:r>
          </w:p>
        </w:tc>
      </w:tr>
      <w:tr w:rsidR="00224F72" w:rsidTr="00224F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2</w:t>
            </w:r>
          </w:p>
        </w:tc>
        <w:tc>
          <w:tcPr>
            <w:tcW w:w="8934" w:type="dxa"/>
          </w:tcPr>
          <w:p w:rsidR="00224F72" w:rsidRDefault="00D03603">
            <w:pPr>
              <w:cnfStyle w:val="000000010000" w:firstRow="0" w:lastRow="0" w:firstColumn="0" w:lastColumn="0" w:oddVBand="0" w:evenVBand="0" w:oddHBand="0" w:evenHBand="1" w:firstRowFirstColumn="0" w:firstRowLastColumn="0" w:lastRowFirstColumn="0" w:lastRowLastColumn="0"/>
            </w:pPr>
            <w:r>
              <w:t>Author: Psychiatry, Fourth Edition: Cognitive Enhancers and Treatments for Alzheimer's Disease [John Wiley &amp; Sons Inc, 20-Feb-2015]</w:t>
            </w:r>
          </w:p>
        </w:tc>
      </w:tr>
      <w:tr w:rsidR="00224F72" w:rsidTr="00224F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3</w:t>
            </w:r>
          </w:p>
        </w:tc>
        <w:tc>
          <w:tcPr>
            <w:tcW w:w="8934" w:type="dxa"/>
          </w:tcPr>
          <w:p w:rsidR="00224F72" w:rsidRDefault="00D03603">
            <w:pPr>
              <w:cnfStyle w:val="000000100000" w:firstRow="0" w:lastRow="0" w:firstColumn="0" w:lastColumn="0" w:oddVBand="0" w:evenVBand="0" w:oddHBand="1" w:evenHBand="0" w:firstRowFirstColumn="0" w:firstRowLastColumn="0" w:lastRowFirstColumn="0" w:lastRowLastColumn="0"/>
            </w:pPr>
            <w:r>
              <w:t xml:space="preserve">Author: Clinical Handbook for the Management of Mood Disorders: Treatment of Mood Disorders in </w:t>
            </w:r>
            <w:r>
              <w:t xml:space="preserve">Late Life </w:t>
            </w:r>
            <w:r>
              <w:lastRenderedPageBreak/>
              <w:t>[Cambridge University Press, 2013]</w:t>
            </w:r>
          </w:p>
        </w:tc>
      </w:tr>
      <w:tr w:rsidR="00224F72" w:rsidTr="00224F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lastRenderedPageBreak/>
              <w:t>4</w:t>
            </w:r>
          </w:p>
        </w:tc>
        <w:tc>
          <w:tcPr>
            <w:tcW w:w="8934" w:type="dxa"/>
          </w:tcPr>
          <w:p w:rsidR="00224F72" w:rsidRDefault="00D03603">
            <w:pPr>
              <w:cnfStyle w:val="000000010000" w:firstRow="0" w:lastRow="0" w:firstColumn="0" w:lastColumn="0" w:oddVBand="0" w:evenVBand="0" w:oddHBand="0" w:evenHBand="1" w:firstRowFirstColumn="0" w:firstRowLastColumn="0" w:lastRowFirstColumn="0" w:lastRowLastColumn="0"/>
            </w:pPr>
            <w:r>
              <w:t>Author: Principles and Practice of Geriatric Psychiatry, Third Edition: Clinical Features of Depressive Disorders in the Elderly [John Wiley &amp; Sons Inc, 2-Dec-2010]</w:t>
            </w:r>
          </w:p>
        </w:tc>
      </w:tr>
      <w:tr w:rsidR="00224F72" w:rsidTr="00224F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5</w:t>
            </w:r>
          </w:p>
        </w:tc>
        <w:tc>
          <w:tcPr>
            <w:tcW w:w="8934" w:type="dxa"/>
          </w:tcPr>
          <w:p w:rsidR="00224F72" w:rsidRDefault="00D03603">
            <w:pPr>
              <w:cnfStyle w:val="000000100000" w:firstRow="0" w:lastRow="0" w:firstColumn="0" w:lastColumn="0" w:oddVBand="0" w:evenVBand="0" w:oddHBand="1" w:evenHBand="0" w:firstRowFirstColumn="0" w:firstRowLastColumn="0" w:lastRowFirstColumn="0" w:lastRowLastColumn="0"/>
            </w:pPr>
            <w:r>
              <w:t xml:space="preserve">Author: Alzheimer's Disease and Related </w:t>
            </w:r>
            <w:r>
              <w:t>Disorders Annual - 2001: Depression in Dementia [CRC Press, 14-Jun-2001]</w:t>
            </w:r>
          </w:p>
        </w:tc>
      </w:tr>
      <w:tr w:rsidR="00224F72" w:rsidTr="00224F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6</w:t>
            </w:r>
          </w:p>
        </w:tc>
        <w:tc>
          <w:tcPr>
            <w:tcW w:w="8934" w:type="dxa"/>
          </w:tcPr>
          <w:p w:rsidR="00224F72" w:rsidRDefault="00D03603">
            <w:pPr>
              <w:cnfStyle w:val="000000010000" w:firstRow="0" w:lastRow="0" w:firstColumn="0" w:lastColumn="0" w:oddVBand="0" w:evenVBand="0" w:oddHBand="0" w:evenHBand="1" w:firstRowFirstColumn="0" w:firstRowLastColumn="0" w:lastRowFirstColumn="0" w:lastRowLastColumn="0"/>
            </w:pPr>
            <w:r>
              <w:t>Editor: The Memory Program: How to Prevent Memory Loss and Enhance Memory Power, First Edition [Trade Paper Press, 5-Apr-2001]</w:t>
            </w:r>
          </w:p>
        </w:tc>
      </w:tr>
      <w:tr w:rsidR="00224F72" w:rsidTr="00224F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7</w:t>
            </w:r>
          </w:p>
        </w:tc>
        <w:tc>
          <w:tcPr>
            <w:tcW w:w="8934" w:type="dxa"/>
          </w:tcPr>
          <w:p w:rsidR="00224F72" w:rsidRDefault="00D03603">
            <w:pPr>
              <w:cnfStyle w:val="000000100000" w:firstRow="0" w:lastRow="0" w:firstColumn="0" w:lastColumn="0" w:oddVBand="0" w:evenVBand="0" w:oddHBand="1" w:evenHBand="0" w:firstRowFirstColumn="0" w:firstRowLastColumn="0" w:lastRowFirstColumn="0" w:lastRowLastColumn="0"/>
            </w:pPr>
            <w:r>
              <w:t xml:space="preserve">Editor: Treatment of Behavioral and Psychological </w:t>
            </w:r>
            <w:r>
              <w:t>Symptoms in Dementia, First Edition [CRC Press, 25-Jul-2000]</w:t>
            </w:r>
          </w:p>
        </w:tc>
      </w:tr>
      <w:tr w:rsidR="00224F72" w:rsidTr="00224F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8</w:t>
            </w:r>
          </w:p>
        </w:tc>
        <w:tc>
          <w:tcPr>
            <w:tcW w:w="8934" w:type="dxa"/>
          </w:tcPr>
          <w:p w:rsidR="00224F72" w:rsidRDefault="00D03603">
            <w:pPr>
              <w:cnfStyle w:val="000000010000" w:firstRow="0" w:lastRow="0" w:firstColumn="0" w:lastColumn="0" w:oddVBand="0" w:evenVBand="0" w:oddHBand="0" w:evenHBand="1" w:firstRowFirstColumn="0" w:firstRowLastColumn="0" w:lastRowFirstColumn="0" w:lastRowLastColumn="0"/>
            </w:pPr>
            <w:r>
              <w:t>Editor: Interface Between Dementia and Depression [CRC Press, 1-Dec-1998]</w:t>
            </w:r>
          </w:p>
        </w:tc>
      </w:tr>
      <w:tr w:rsidR="00224F72" w:rsidTr="00224F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9</w:t>
            </w:r>
          </w:p>
        </w:tc>
        <w:tc>
          <w:tcPr>
            <w:tcW w:w="8934" w:type="dxa"/>
          </w:tcPr>
          <w:p w:rsidR="00224F72" w:rsidRDefault="00D03603">
            <w:pPr>
              <w:cnfStyle w:val="000000100000" w:firstRow="0" w:lastRow="0" w:firstColumn="0" w:lastColumn="0" w:oddVBand="0" w:evenVBand="0" w:oddHBand="1" w:evenHBand="0" w:firstRowFirstColumn="0" w:firstRowLastColumn="0" w:lastRowFirstColumn="0" w:lastRowLastColumn="0"/>
            </w:pPr>
            <w:r>
              <w:t>Author: Biological Basis of Psychiatric Treatment: Electroconvulsive Therapy: Efficacy, Side Effects and Mechanisms</w:t>
            </w:r>
            <w:r>
              <w:t xml:space="preserve"> of Action [Karger Publishers, 1990]</w:t>
            </w:r>
          </w:p>
        </w:tc>
      </w:tr>
    </w:tbl>
    <w:p w:rsidR="00ED2C0E" w:rsidRDefault="00ED2C0E" w:rsidP="00763471">
      <w:pPr>
        <w:spacing w:after="0" w:line="240" w:lineRule="auto"/>
        <w:rPr>
          <w:rFonts w:ascii="Arial" w:hAnsi="Arial" w:cs="Arial"/>
          <w:sz w:val="18"/>
          <w:szCs w:val="18"/>
        </w:rPr>
      </w:pPr>
    </w:p>
    <w:tbl>
      <w:tblPr>
        <w:tblStyle w:val="MediumShading1-Accent1"/>
        <w:tblW w:w="5000" w:type="pct"/>
        <w:tblLook w:val="04A0" w:firstRow="1" w:lastRow="0" w:firstColumn="1" w:lastColumn="0" w:noHBand="0" w:noVBand="1"/>
      </w:tblPr>
      <w:tblGrid>
        <w:gridCol w:w="642"/>
        <w:gridCol w:w="8934"/>
      </w:tblGrid>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hideMark/>
          </w:tcPr>
          <w:p w:rsidR="00A2016A" w:rsidRDefault="00A2016A" w:rsidP="00237C91">
            <w:pPr>
              <w:pStyle w:val="11TableHeader"/>
              <w:rPr>
                <w:rFonts w:ascii="Arial" w:hAnsi="Arial" w:cs="Arial"/>
                <w:sz w:val="18"/>
                <w:szCs w:val="18"/>
              </w:rPr>
            </w:pPr>
            <w:r>
              <w:t>Award Recognition</w:t>
            </w:r>
          </w:p>
        </w:tc>
      </w:tr>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hideMark/>
          </w:tcPr>
          <w:p w:rsidR="00A2016A" w:rsidRDefault="00A2016A" w:rsidP="00237C91">
            <w:pPr>
              <w:pStyle w:val="12TableTitle"/>
              <w:rPr>
                <w:color w:val="000000"/>
                <w:sz w:val="18"/>
              </w:rPr>
            </w:pPr>
            <w:proofErr w:type="spellStart"/>
            <w:r>
              <w:rPr>
                <w:color w:val="000000"/>
                <w:sz w:val="18"/>
              </w:rPr>
              <w:t>S.No</w:t>
            </w:r>
            <w:proofErr w:type="spellEnd"/>
          </w:p>
        </w:tc>
        <w:tc>
          <w:tcPr>
            <w:tcW w:w="4665" w:type="pct"/>
            <w:shd w:val="clear" w:color="auto" w:fill="91ADD7"/>
            <w:hideMark/>
          </w:tcPr>
          <w:p w:rsidR="00A2016A" w:rsidRDefault="00A2016A" w:rsidP="00237C91">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Award Name, Organization Name, </w:t>
            </w:r>
            <w:r w:rsidR="007B0ED5">
              <w:rPr>
                <w:color w:val="000000"/>
                <w:sz w:val="18"/>
              </w:rPr>
              <w:t xml:space="preserve">Award </w:t>
            </w:r>
            <w:r w:rsidR="007B0ED5" w:rsidRPr="007B0ED5">
              <w:rPr>
                <w:color w:val="000000"/>
                <w:sz w:val="18"/>
              </w:rPr>
              <w:t>Date</w:t>
            </w:r>
          </w:p>
        </w:tc>
      </w:tr>
      <w:tr w:rsidR="00224F72" w:rsidTr="00224F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1</w:t>
            </w:r>
          </w:p>
        </w:tc>
        <w:tc>
          <w:tcPr>
            <w:tcW w:w="8934" w:type="dxa"/>
          </w:tcPr>
          <w:p w:rsidR="00224F72" w:rsidRDefault="00D03603">
            <w:pPr>
              <w:cnfStyle w:val="000000100000" w:firstRow="0" w:lastRow="0" w:firstColumn="0" w:lastColumn="0" w:oddVBand="0" w:evenVBand="0" w:oddHBand="1" w:evenHBand="0" w:firstRowFirstColumn="0" w:firstRowLastColumn="0" w:lastRowFirstColumn="0" w:lastRowLastColumn="0"/>
            </w:pPr>
            <w:r>
              <w:t>Research Award, American College of Psychiatrists, 2017</w:t>
            </w:r>
          </w:p>
        </w:tc>
      </w:tr>
      <w:tr w:rsidR="00224F72" w:rsidTr="00224F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2</w:t>
            </w:r>
          </w:p>
        </w:tc>
        <w:tc>
          <w:tcPr>
            <w:tcW w:w="8934" w:type="dxa"/>
          </w:tcPr>
          <w:p w:rsidR="00224F72" w:rsidRDefault="00D03603">
            <w:pPr>
              <w:cnfStyle w:val="000000010000" w:firstRow="0" w:lastRow="0" w:firstColumn="0" w:lastColumn="0" w:oddVBand="0" w:evenVBand="0" w:oddHBand="0" w:evenHBand="1" w:firstRowFirstColumn="0" w:firstRowLastColumn="0" w:lastRowFirstColumn="0" w:lastRowLastColumn="0"/>
            </w:pPr>
            <w:r>
              <w:t>Distinguished Investigator Award, American Association for Geriatric Psychiatry, 2015</w:t>
            </w:r>
          </w:p>
        </w:tc>
      </w:tr>
      <w:tr w:rsidR="00224F72" w:rsidTr="00224F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3</w:t>
            </w:r>
          </w:p>
        </w:tc>
        <w:tc>
          <w:tcPr>
            <w:tcW w:w="8934" w:type="dxa"/>
          </w:tcPr>
          <w:p w:rsidR="00224F72" w:rsidRDefault="00D03603">
            <w:pPr>
              <w:cnfStyle w:val="000000100000" w:firstRow="0" w:lastRow="0" w:firstColumn="0" w:lastColumn="0" w:oddVBand="0" w:evenVBand="0" w:oddHBand="1" w:evenHBand="0" w:firstRowFirstColumn="0" w:firstRowLastColumn="0" w:lastRowFirstColumn="0" w:lastRowLastColumn="0"/>
            </w:pPr>
            <w:r>
              <w:t>Distinguished Scientist Award, American Association for Geriatric Psychiatry, 2015</w:t>
            </w:r>
          </w:p>
        </w:tc>
      </w:tr>
      <w:tr w:rsidR="00224F72" w:rsidTr="00224F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4</w:t>
            </w:r>
          </w:p>
        </w:tc>
        <w:tc>
          <w:tcPr>
            <w:tcW w:w="8934" w:type="dxa"/>
          </w:tcPr>
          <w:p w:rsidR="00224F72" w:rsidRDefault="00D03603">
            <w:pPr>
              <w:cnfStyle w:val="000000010000" w:firstRow="0" w:lastRow="0" w:firstColumn="0" w:lastColumn="0" w:oddVBand="0" w:evenVBand="0" w:oddHBand="0" w:evenHBand="1" w:firstRowFirstColumn="0" w:firstRowLastColumn="0" w:lastRowFirstColumn="0" w:lastRowLastColumn="0"/>
            </w:pPr>
            <w:r>
              <w:t>Jack Weinberg Memorial Award, American Psychiatric Association, 2014</w:t>
            </w:r>
          </w:p>
        </w:tc>
      </w:tr>
      <w:tr w:rsidR="00224F72" w:rsidTr="00224F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5</w:t>
            </w:r>
          </w:p>
        </w:tc>
        <w:tc>
          <w:tcPr>
            <w:tcW w:w="8934" w:type="dxa"/>
          </w:tcPr>
          <w:p w:rsidR="00224F72" w:rsidRDefault="00D03603">
            <w:pPr>
              <w:cnfStyle w:val="000000100000" w:firstRow="0" w:lastRow="0" w:firstColumn="0" w:lastColumn="0" w:oddVBand="0" w:evenVBand="0" w:oddHBand="1" w:evenHBand="0" w:firstRowFirstColumn="0" w:firstRowLastColumn="0" w:lastRowFirstColumn="0" w:lastRowLastColumn="0"/>
            </w:pPr>
            <w:r>
              <w:t>The Best Doctors in America, Best Doctors, Inc., 2003</w:t>
            </w:r>
          </w:p>
        </w:tc>
      </w:tr>
      <w:tr w:rsidR="00224F72" w:rsidTr="00224F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6</w:t>
            </w:r>
          </w:p>
        </w:tc>
        <w:tc>
          <w:tcPr>
            <w:tcW w:w="8934" w:type="dxa"/>
          </w:tcPr>
          <w:p w:rsidR="00224F72" w:rsidRDefault="00D03603">
            <w:pPr>
              <w:cnfStyle w:val="000000010000" w:firstRow="0" w:lastRow="0" w:firstColumn="0" w:lastColumn="0" w:oddVBand="0" w:evenVBand="0" w:oddHBand="0" w:evenHBand="1" w:firstRowFirstColumn="0" w:firstRowLastColumn="0" w:lastRowFirstColumn="0" w:lastRowLastColumn="0"/>
            </w:pPr>
            <w:r>
              <w:t>Distinguished Scientist Award, Indo-Ameri</w:t>
            </w:r>
            <w:r>
              <w:t>can Psychiatric Association, 2001</w:t>
            </w:r>
          </w:p>
        </w:tc>
      </w:tr>
      <w:tr w:rsidR="00224F72" w:rsidTr="00224F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7</w:t>
            </w:r>
          </w:p>
        </w:tc>
        <w:tc>
          <w:tcPr>
            <w:tcW w:w="8934" w:type="dxa"/>
          </w:tcPr>
          <w:p w:rsidR="00224F72" w:rsidRDefault="00D03603">
            <w:pPr>
              <w:cnfStyle w:val="000000100000" w:firstRow="0" w:lastRow="0" w:firstColumn="0" w:lastColumn="0" w:oddVBand="0" w:evenVBand="0" w:oddHBand="1" w:evenHBand="0" w:firstRowFirstColumn="0" w:firstRowLastColumn="0" w:lastRowFirstColumn="0" w:lastRowLastColumn="0"/>
            </w:pPr>
            <w:r>
              <w:t>Distinguished Scientist Award, Indo-American Psychiatric Association, 2000</w:t>
            </w:r>
          </w:p>
        </w:tc>
      </w:tr>
      <w:tr w:rsidR="00224F72" w:rsidTr="00224F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8</w:t>
            </w:r>
          </w:p>
        </w:tc>
        <w:tc>
          <w:tcPr>
            <w:tcW w:w="8934" w:type="dxa"/>
          </w:tcPr>
          <w:p w:rsidR="00224F72" w:rsidRDefault="00D03603">
            <w:pPr>
              <w:cnfStyle w:val="000000010000" w:firstRow="0" w:lastRow="0" w:firstColumn="0" w:lastColumn="0" w:oddVBand="0" w:evenVBand="0" w:oddHBand="0" w:evenHBand="1" w:firstRowFirstColumn="0" w:firstRowLastColumn="0" w:lastRowFirstColumn="0" w:lastRowLastColumn="0"/>
            </w:pPr>
            <w:r>
              <w:t>Independent Investigator Award, 2000</w:t>
            </w:r>
          </w:p>
        </w:tc>
      </w:tr>
      <w:tr w:rsidR="00224F72" w:rsidTr="00224F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9</w:t>
            </w:r>
          </w:p>
        </w:tc>
        <w:tc>
          <w:tcPr>
            <w:tcW w:w="8934" w:type="dxa"/>
          </w:tcPr>
          <w:p w:rsidR="00224F72" w:rsidRDefault="00D03603">
            <w:pPr>
              <w:cnfStyle w:val="000000100000" w:firstRow="0" w:lastRow="0" w:firstColumn="0" w:lastColumn="0" w:oddVBand="0" w:evenVBand="0" w:oddHBand="1" w:evenHBand="0" w:firstRowFirstColumn="0" w:firstRowLastColumn="0" w:lastRowFirstColumn="0" w:lastRowLastColumn="0"/>
            </w:pPr>
            <w:r>
              <w:t>Research Award, International Psychogeriatric Association, 1991</w:t>
            </w:r>
          </w:p>
        </w:tc>
      </w:tr>
    </w:tbl>
    <w:p w:rsidR="00C575A7" w:rsidRDefault="00C575A7" w:rsidP="00763471">
      <w:pPr>
        <w:spacing w:after="0" w:line="240" w:lineRule="auto"/>
        <w:rPr>
          <w:rFonts w:ascii="Arial" w:hAnsi="Arial" w:cs="Arial"/>
          <w:sz w:val="18"/>
          <w:szCs w:val="18"/>
        </w:rPr>
      </w:pPr>
    </w:p>
    <w:tbl>
      <w:tblPr>
        <w:tblStyle w:val="MediumShading1-Accent1"/>
        <w:tblW w:w="5000" w:type="pct"/>
        <w:tblLook w:val="04A0" w:firstRow="1" w:lastRow="0" w:firstColumn="1" w:lastColumn="0" w:noHBand="0" w:noVBand="1"/>
      </w:tblPr>
      <w:tblGrid>
        <w:gridCol w:w="642"/>
        <w:gridCol w:w="8934"/>
      </w:tblGrid>
      <w:tr w:rsidR="00E9729C" w:rsidTr="009143AA">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hideMark/>
          </w:tcPr>
          <w:p w:rsidR="00E9729C" w:rsidRDefault="00E9729C" w:rsidP="009143AA">
            <w:pPr>
              <w:pStyle w:val="11TableHeader"/>
              <w:rPr>
                <w:rFonts w:ascii="Arial" w:hAnsi="Arial" w:cs="Arial"/>
                <w:sz w:val="18"/>
                <w:szCs w:val="18"/>
              </w:rPr>
            </w:pPr>
            <w:r>
              <w:t>Patents</w:t>
            </w:r>
          </w:p>
        </w:tc>
      </w:tr>
      <w:tr w:rsidR="00E9729C" w:rsidTr="009143AA">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hideMark/>
          </w:tcPr>
          <w:p w:rsidR="00E9729C" w:rsidRDefault="00E9729C" w:rsidP="009143AA">
            <w:pPr>
              <w:pStyle w:val="12TableTitle"/>
              <w:rPr>
                <w:color w:val="000000"/>
                <w:sz w:val="18"/>
              </w:rPr>
            </w:pPr>
            <w:proofErr w:type="spellStart"/>
            <w:r>
              <w:rPr>
                <w:color w:val="000000"/>
                <w:sz w:val="18"/>
              </w:rPr>
              <w:t>S.No</w:t>
            </w:r>
            <w:proofErr w:type="spellEnd"/>
          </w:p>
        </w:tc>
        <w:tc>
          <w:tcPr>
            <w:tcW w:w="4665" w:type="pct"/>
            <w:shd w:val="clear" w:color="auto" w:fill="91ADD7"/>
            <w:hideMark/>
          </w:tcPr>
          <w:p w:rsidR="00E9729C" w:rsidRDefault="00E9729C" w:rsidP="007B0ED5">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Patent Number, Title, Inventor, Assignee, Legal Status, </w:t>
            </w:r>
            <w:proofErr w:type="spellStart"/>
            <w:r>
              <w:rPr>
                <w:color w:val="000000"/>
                <w:sz w:val="18"/>
              </w:rPr>
              <w:t>Pulblished</w:t>
            </w:r>
            <w:proofErr w:type="spellEnd"/>
            <w:r>
              <w:rPr>
                <w:color w:val="000000"/>
                <w:sz w:val="18"/>
              </w:rPr>
              <w:t xml:space="preserve"> </w:t>
            </w:r>
            <w:r w:rsidR="007B0ED5">
              <w:rPr>
                <w:color w:val="000000"/>
                <w:sz w:val="18"/>
              </w:rPr>
              <w:t>Date</w:t>
            </w:r>
          </w:p>
        </w:tc>
      </w:tr>
      <w:tr w:rsidR="00224F72" w:rsidTr="00224F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1</w:t>
            </w:r>
          </w:p>
        </w:tc>
        <w:tc>
          <w:tcPr>
            <w:tcW w:w="8934" w:type="dxa"/>
          </w:tcPr>
          <w:p w:rsidR="00224F72" w:rsidRDefault="00D03603">
            <w:pPr>
              <w:cnfStyle w:val="000000100000" w:firstRow="0" w:lastRow="0" w:firstColumn="0" w:lastColumn="0" w:oddVBand="0" w:evenVBand="0" w:oddHBand="1" w:evenHBand="0" w:firstRowFirstColumn="0" w:firstRowLastColumn="0" w:lastRowFirstColumn="0" w:lastRowLastColumn="0"/>
            </w:pPr>
            <w:hyperlink r:id="rId246">
              <w:r>
                <w:rPr>
                  <w:color w:val="0000FF" w:themeColor="hyperlink"/>
                  <w:u w:val="single"/>
                </w:rPr>
                <w:t>US20070077204A1</w:t>
              </w:r>
            </w:hyperlink>
            <w:r>
              <w:t xml:space="preserve"> Olfactory identification tests for cognitive diseases and disorders, </w:t>
            </w:r>
            <w:r>
              <w:rPr>
                <w:b/>
                <w:u w:val="single"/>
              </w:rPr>
              <w:t>Davangere P Devanand</w:t>
            </w:r>
            <w:r>
              <w:t xml:space="preserve">; </w:t>
            </w:r>
            <w:r>
              <w:t>Tabert Matthias H; Liu Xinhua; Doty Richard L, Columbia University, (US20070077204) Lapsed, 5-Apr-2007</w:t>
            </w:r>
          </w:p>
        </w:tc>
      </w:tr>
      <w:tr w:rsidR="00224F72" w:rsidTr="00224F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4F72" w:rsidRDefault="00D03603">
            <w:r>
              <w:t>2</w:t>
            </w:r>
          </w:p>
        </w:tc>
        <w:tc>
          <w:tcPr>
            <w:tcW w:w="8934" w:type="dxa"/>
          </w:tcPr>
          <w:p w:rsidR="00224F72" w:rsidRDefault="00D03603">
            <w:pPr>
              <w:cnfStyle w:val="000000010000" w:firstRow="0" w:lastRow="0" w:firstColumn="0" w:lastColumn="0" w:oddVBand="0" w:evenVBand="0" w:oddHBand="0" w:evenHBand="1" w:firstRowFirstColumn="0" w:firstRowLastColumn="0" w:lastRowFirstColumn="0" w:lastRowLastColumn="0"/>
            </w:pPr>
            <w:hyperlink r:id="rId247">
              <w:r>
                <w:rPr>
                  <w:color w:val="0000FF" w:themeColor="hyperlink"/>
                  <w:u w:val="single"/>
                </w:rPr>
                <w:t>WO2006135368A1</w:t>
              </w:r>
            </w:hyperlink>
            <w:r>
              <w:t xml:space="preserve"> Olfactory identification tests for cognitive diseases and disorders</w:t>
            </w:r>
            <w:r>
              <w:t xml:space="preserve">, </w:t>
            </w:r>
            <w:r>
              <w:rPr>
                <w:b/>
                <w:u w:val="single"/>
              </w:rPr>
              <w:t>Davangere P Devanand</w:t>
            </w:r>
            <w:r>
              <w:t>; Tabert Matthias H; Liu Xinhua; Doty Richard L, Columbia University, (WO2006/135368) Lapsed, 21-Dec-2006</w:t>
            </w:r>
          </w:p>
        </w:tc>
      </w:tr>
    </w:tbl>
    <w:p w:rsidR="00E9729C" w:rsidRDefault="00E9729C"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2262"/>
        <w:gridCol w:w="7314"/>
      </w:tblGrid>
      <w:tr w:rsidR="002433E1" w:rsidTr="00796C14">
        <w:trPr>
          <w:cnfStyle w:val="100000000000" w:firstRow="1" w:lastRow="0" w:firstColumn="0" w:lastColumn="0" w:oddVBand="0" w:evenVBand="0" w:oddHBand="0" w:evenHBand="0" w:firstRowFirstColumn="0" w:firstRowLastColumn="0" w:lastRowFirstColumn="0" w:lastRowLastColumn="0"/>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2433E1" w:rsidP="001D1E18">
            <w:pPr>
              <w:pStyle w:val="11TableHeader"/>
              <w:rPr>
                <w:rFonts w:ascii="Arial" w:hAnsi="Arial" w:cs="Arial"/>
                <w:sz w:val="18"/>
                <w:szCs w:val="18"/>
              </w:rPr>
            </w:pPr>
            <w:r w:rsidRPr="00D02EBB">
              <w:t>KOL Network</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D03603" w:rsidP="001D1E18">
            <w:pPr>
              <w:jc w:val="left"/>
              <w:rPr>
                <w:rFonts w:ascii="Arial" w:hAnsi="Arial" w:cs="Arial"/>
                <w:szCs w:val="18"/>
              </w:rPr>
            </w:pPr>
            <w:hyperlink r:id="rId248">
              <w:r w:rsidR="002433E1">
                <w:rPr>
                  <w:color w:val="0000FF" w:themeColor="hyperlink"/>
                  <w:u w:val="single"/>
                </w:rPr>
                <w:t>View KOL Network</w:t>
              </w:r>
            </w:hyperlink>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Institutions</w:t>
            </w:r>
          </w:p>
        </w:tc>
        <w:tc>
          <w:tcPr>
            <w:tcW w:w="3819" w:type="pct"/>
          </w:tcPr>
          <w:p w:rsidR="00224F72" w:rsidRDefault="00D03603">
            <w:pPr>
              <w:cnfStyle w:val="000000010000" w:firstRow="0" w:lastRow="0" w:firstColumn="0" w:lastColumn="0" w:oddVBand="0" w:evenVBand="0" w:oddHBand="0" w:evenHBand="1" w:firstRowFirstColumn="0" w:firstRowLastColumn="0" w:lastRowFirstColumn="0" w:lastRowLastColumn="0"/>
            </w:pPr>
            <w:r>
              <w:t>Deborah Ann Deliyannides</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City</w:t>
            </w:r>
          </w:p>
        </w:tc>
        <w:tc>
          <w:tcPr>
            <w:tcW w:w="3819" w:type="pct"/>
          </w:tcPr>
          <w:p w:rsidR="00224F72" w:rsidRDefault="00D03603">
            <w:pPr>
              <w:cnfStyle w:val="000000100000" w:firstRow="0" w:lastRow="0" w:firstColumn="0" w:lastColumn="0" w:oddVBand="0" w:evenVBand="0" w:oddHBand="1" w:evenHBand="0" w:firstRowFirstColumn="0" w:firstRowLastColumn="0" w:lastRowFirstColumn="0" w:lastRowLastColumn="0"/>
            </w:pPr>
            <w:r>
              <w:t>Deborah Ann Deliyannides; Howard Martin Fillit; Donald Charles Goff; Peter Joseph Weiden; Mary C Sano</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Society</w:t>
            </w:r>
          </w:p>
        </w:tc>
        <w:tc>
          <w:tcPr>
            <w:tcW w:w="3819" w:type="pct"/>
          </w:tcPr>
          <w:p w:rsidR="00224F72" w:rsidRDefault="00D03603">
            <w:pPr>
              <w:cnfStyle w:val="000000010000" w:firstRow="0" w:lastRow="0" w:firstColumn="0" w:lastColumn="0" w:oddVBand="0" w:evenVBand="0" w:oddHBand="0" w:evenHBand="1" w:firstRowFirstColumn="0" w:firstRowLastColumn="0" w:lastRowFirstColumn="0" w:lastRowLastColumn="0"/>
            </w:pPr>
            <w:r>
              <w:t>Clive Gerald Ballard</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Conference</w:t>
            </w:r>
          </w:p>
        </w:tc>
        <w:tc>
          <w:tcPr>
            <w:tcW w:w="3819" w:type="pct"/>
          </w:tcPr>
          <w:p w:rsidR="00224F72" w:rsidRDefault="00D03603">
            <w:pPr>
              <w:cnfStyle w:val="000000100000" w:firstRow="0" w:lastRow="0" w:firstColumn="0" w:lastColumn="0" w:oddVBand="0" w:evenVBand="0" w:oddHBand="1" w:evenHBand="0" w:firstRowFirstColumn="0" w:firstRowLastColumn="0" w:lastRowFirstColumn="0" w:lastRowLastColumn="0"/>
            </w:pPr>
            <w:r>
              <w:t xml:space="preserve">Matcheri Srinivasamurthy Keshavan; </w:t>
            </w:r>
            <w:r>
              <w:t>Zahinoor Ismail; Dost Öngür; John Blake Torous; Rajesh Rajagopalan Tampi; Philip D Harvey; Lon S Schneider; Gary William Small; Godfrey David Pearlson; Peter Joseph Weiden; Leslie Lucien Citrome; Christoph Ulrich Correll; Thomas Gerd Schulze; Kristin Suzan</w:t>
            </w:r>
            <w:r>
              <w:t>ne Cadenhead; John Michael Kane</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Co-Authors(Publications)</w:t>
            </w:r>
          </w:p>
        </w:tc>
        <w:tc>
          <w:tcPr>
            <w:tcW w:w="3819" w:type="pct"/>
          </w:tcPr>
          <w:p w:rsidR="00224F72" w:rsidRDefault="00D03603">
            <w:pPr>
              <w:cnfStyle w:val="000000010000" w:firstRow="0" w:lastRow="0" w:firstColumn="0" w:lastColumn="0" w:oddVBand="0" w:evenVBand="0" w:oddHBand="0" w:evenHBand="1" w:firstRowFirstColumn="0" w:firstRowLastColumn="0" w:lastRowFirstColumn="0" w:lastRowLastColumn="0"/>
            </w:pPr>
            <w:r>
              <w:t>Howard Martin Fillit; Lon S Schneider; Clive Gerald Ballard; Daniel P Weintraub; Constantine George Lyketsos; Gary William Small; Jacobo Enrique Mintzer; Paul Barton Rosenberg; Pierre N Tariot; Geor</w:t>
            </w:r>
            <w:r>
              <w:t>ge Thomas Grossberg; Byron Creese; Huali Wang; Alireza Atri; Zahinoor Ismail; Corinne Eleanor Fischer; Philip D Harvey; Helen Christine Kales; Luis Fernando Agüera-Ortiz; Serge G Gauthier; Krista L Lanctôt; Mary C Sano; Jeffrey Lee Cummings; Robert Alan Sw</w:t>
            </w:r>
            <w:r>
              <w:t>eet</w:t>
            </w:r>
          </w:p>
        </w:tc>
      </w:tr>
    </w:tbl>
    <w:p w:rsidR="00A41FF4" w:rsidRDefault="00A41FF4" w:rsidP="00DB3165">
      <w:pPr>
        <w:spacing w:after="0" w:line="240" w:lineRule="auto"/>
        <w:rPr>
          <w:rFonts w:ascii="Arial" w:hAnsi="Arial" w:cs="Arial"/>
          <w:sz w:val="18"/>
          <w:szCs w:val="18"/>
        </w:rPr>
      </w:pPr>
    </w:p>
    <w:p w:rsidR="004F5306" w:rsidRPr="003129F9" w:rsidRDefault="004F5306" w:rsidP="00DB3165">
      <w:pPr>
        <w:spacing w:after="0"/>
        <w:rPr>
          <w:rFonts w:ascii="Arial" w:hAnsi="Arial" w:cs="Arial"/>
          <w:sz w:val="18"/>
          <w:szCs w:val="18"/>
        </w:rPr>
      </w:pPr>
    </w:p>
    <w:sectPr w:rsidR="004F5306" w:rsidRPr="003129F9" w:rsidSect="00CF36D3">
      <w:footerReference w:type="default" r:id="rId249"/>
      <w:type w:val="continuous"/>
      <w:pgSz w:w="12240" w:h="15840"/>
      <w:pgMar w:top="1440" w:right="1440" w:bottom="1440" w:left="1440" w:header="720" w:footer="720" w:gutter="0"/>
      <w:pgBorders w:offsetFrom="page">
        <w:top w:val="single" w:sz="4" w:space="24" w:color="000000" w:themeColor="text1"/>
        <w:left w:val="single" w:sz="4" w:space="24" w:color="000000" w:themeColor="text1"/>
        <w:bottom w:val="single" w:sz="4" w:space="24" w:color="000000" w:themeColor="text1"/>
        <w:right w:val="single" w:sz="4" w:space="24" w:color="000000" w:themeColor="text1"/>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3603" w:rsidRDefault="00D03603" w:rsidP="0087104C">
      <w:pPr>
        <w:spacing w:after="0" w:line="240" w:lineRule="auto"/>
      </w:pPr>
      <w:r>
        <w:separator/>
      </w:r>
    </w:p>
  </w:endnote>
  <w:endnote w:type="continuationSeparator" w:id="0">
    <w:p w:rsidR="00D03603" w:rsidRDefault="00D03603" w:rsidP="008710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679458"/>
      <w:docPartObj>
        <w:docPartGallery w:val="Page Numbers (Bottom of Page)"/>
        <w:docPartUnique/>
      </w:docPartObj>
    </w:sdtPr>
    <w:sdtEndPr/>
    <w:sdtContent>
      <w:p w:rsidR="009143AA" w:rsidRDefault="009143AA">
        <w:pPr>
          <w:pStyle w:val="Footer"/>
          <w:jc w:val="right"/>
        </w:pPr>
        <w:r>
          <w:fldChar w:fldCharType="begin"/>
        </w:r>
        <w:r>
          <w:instrText xml:space="preserve"> PAGE   \* MERGEFORMAT </w:instrText>
        </w:r>
        <w:r>
          <w:fldChar w:fldCharType="separate"/>
        </w:r>
        <w:r w:rsidR="00850760">
          <w:rPr>
            <w:noProof/>
          </w:rPr>
          <w:t>23</w:t>
        </w:r>
        <w:r>
          <w:rPr>
            <w:noProof/>
          </w:rPr>
          <w:fldChar w:fldCharType="end"/>
        </w:r>
      </w:p>
    </w:sdtContent>
  </w:sdt>
  <w:p w:rsidR="00224F72" w:rsidRDefault="00D03603">
    <w:r>
      <w:rPr>
        <w:rStyle w:val="CommentStyle"/>
      </w:rPr>
      <w:t>Last Updated Date: 03-Jul-2025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3603" w:rsidRDefault="00D03603" w:rsidP="0087104C">
      <w:pPr>
        <w:spacing w:after="0" w:line="240" w:lineRule="auto"/>
      </w:pPr>
      <w:r>
        <w:separator/>
      </w:r>
    </w:p>
  </w:footnote>
  <w:footnote w:type="continuationSeparator" w:id="0">
    <w:p w:rsidR="00D03603" w:rsidRDefault="00D03603" w:rsidP="0087104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104C"/>
    <w:rsid w:val="000048E6"/>
    <w:rsid w:val="00006412"/>
    <w:rsid w:val="00010791"/>
    <w:rsid w:val="00016510"/>
    <w:rsid w:val="000216B3"/>
    <w:rsid w:val="000303D5"/>
    <w:rsid w:val="00030E7D"/>
    <w:rsid w:val="000341C2"/>
    <w:rsid w:val="00036332"/>
    <w:rsid w:val="000427EC"/>
    <w:rsid w:val="000514C2"/>
    <w:rsid w:val="000529CF"/>
    <w:rsid w:val="00053914"/>
    <w:rsid w:val="00055C8A"/>
    <w:rsid w:val="0006528F"/>
    <w:rsid w:val="0007093D"/>
    <w:rsid w:val="0007182A"/>
    <w:rsid w:val="00072156"/>
    <w:rsid w:val="00073A8B"/>
    <w:rsid w:val="0007678D"/>
    <w:rsid w:val="000823E3"/>
    <w:rsid w:val="00086DA2"/>
    <w:rsid w:val="0009369C"/>
    <w:rsid w:val="000A2360"/>
    <w:rsid w:val="000A29CE"/>
    <w:rsid w:val="000A2C28"/>
    <w:rsid w:val="000A48BD"/>
    <w:rsid w:val="000A576C"/>
    <w:rsid w:val="000A5D9C"/>
    <w:rsid w:val="000A6975"/>
    <w:rsid w:val="000B03CE"/>
    <w:rsid w:val="000B0471"/>
    <w:rsid w:val="000B6177"/>
    <w:rsid w:val="000C529F"/>
    <w:rsid w:val="000C72F1"/>
    <w:rsid w:val="000D2A8D"/>
    <w:rsid w:val="000D3593"/>
    <w:rsid w:val="000D4C35"/>
    <w:rsid w:val="000D5079"/>
    <w:rsid w:val="000E3435"/>
    <w:rsid w:val="000E34E5"/>
    <w:rsid w:val="000F1EAE"/>
    <w:rsid w:val="000F4B57"/>
    <w:rsid w:val="000F5CAC"/>
    <w:rsid w:val="000F7E8B"/>
    <w:rsid w:val="00100957"/>
    <w:rsid w:val="001136BA"/>
    <w:rsid w:val="0011374B"/>
    <w:rsid w:val="00117319"/>
    <w:rsid w:val="00132B33"/>
    <w:rsid w:val="001330AE"/>
    <w:rsid w:val="00134A84"/>
    <w:rsid w:val="0013632E"/>
    <w:rsid w:val="00137C28"/>
    <w:rsid w:val="00145BEC"/>
    <w:rsid w:val="00152282"/>
    <w:rsid w:val="00164ED9"/>
    <w:rsid w:val="00166C66"/>
    <w:rsid w:val="00167A39"/>
    <w:rsid w:val="00174B89"/>
    <w:rsid w:val="001768ED"/>
    <w:rsid w:val="00181A7C"/>
    <w:rsid w:val="001820A2"/>
    <w:rsid w:val="00192F6D"/>
    <w:rsid w:val="00196D65"/>
    <w:rsid w:val="00196F89"/>
    <w:rsid w:val="00197660"/>
    <w:rsid w:val="001A1142"/>
    <w:rsid w:val="001A540F"/>
    <w:rsid w:val="001B6AC6"/>
    <w:rsid w:val="001C4BBD"/>
    <w:rsid w:val="001D1E18"/>
    <w:rsid w:val="001D611C"/>
    <w:rsid w:val="001F28DB"/>
    <w:rsid w:val="001F5806"/>
    <w:rsid w:val="001F796E"/>
    <w:rsid w:val="00200873"/>
    <w:rsid w:val="00201376"/>
    <w:rsid w:val="00205951"/>
    <w:rsid w:val="00205F8D"/>
    <w:rsid w:val="00211CA0"/>
    <w:rsid w:val="002125B0"/>
    <w:rsid w:val="0022107C"/>
    <w:rsid w:val="00224F72"/>
    <w:rsid w:val="002315D4"/>
    <w:rsid w:val="00234ADF"/>
    <w:rsid w:val="00237C91"/>
    <w:rsid w:val="00241A0C"/>
    <w:rsid w:val="002433E1"/>
    <w:rsid w:val="00244C4C"/>
    <w:rsid w:val="00246433"/>
    <w:rsid w:val="00246814"/>
    <w:rsid w:val="0025032E"/>
    <w:rsid w:val="0025155B"/>
    <w:rsid w:val="00260C1F"/>
    <w:rsid w:val="002615DC"/>
    <w:rsid w:val="002625D3"/>
    <w:rsid w:val="00264CA1"/>
    <w:rsid w:val="00273E0A"/>
    <w:rsid w:val="002804DD"/>
    <w:rsid w:val="0028245F"/>
    <w:rsid w:val="00283291"/>
    <w:rsid w:val="002852FF"/>
    <w:rsid w:val="00286EAD"/>
    <w:rsid w:val="00292DB1"/>
    <w:rsid w:val="00292E82"/>
    <w:rsid w:val="002C0322"/>
    <w:rsid w:val="002C7E24"/>
    <w:rsid w:val="002D522D"/>
    <w:rsid w:val="002E10D3"/>
    <w:rsid w:val="002E721E"/>
    <w:rsid w:val="002F031F"/>
    <w:rsid w:val="002F1331"/>
    <w:rsid w:val="002F14C2"/>
    <w:rsid w:val="002F4B29"/>
    <w:rsid w:val="002F5A94"/>
    <w:rsid w:val="002F67C6"/>
    <w:rsid w:val="002F7345"/>
    <w:rsid w:val="003003AD"/>
    <w:rsid w:val="00302445"/>
    <w:rsid w:val="00303A5A"/>
    <w:rsid w:val="0030462E"/>
    <w:rsid w:val="00306A9A"/>
    <w:rsid w:val="003129F9"/>
    <w:rsid w:val="003152EF"/>
    <w:rsid w:val="00322678"/>
    <w:rsid w:val="003246A7"/>
    <w:rsid w:val="0033034D"/>
    <w:rsid w:val="00332D82"/>
    <w:rsid w:val="00334B03"/>
    <w:rsid w:val="003428DF"/>
    <w:rsid w:val="0034737D"/>
    <w:rsid w:val="00350711"/>
    <w:rsid w:val="00351902"/>
    <w:rsid w:val="00356D39"/>
    <w:rsid w:val="00357290"/>
    <w:rsid w:val="00362187"/>
    <w:rsid w:val="003621D2"/>
    <w:rsid w:val="003806A3"/>
    <w:rsid w:val="00381B0F"/>
    <w:rsid w:val="00383F34"/>
    <w:rsid w:val="00394A43"/>
    <w:rsid w:val="00396F1A"/>
    <w:rsid w:val="003A627D"/>
    <w:rsid w:val="003B048A"/>
    <w:rsid w:val="003B0857"/>
    <w:rsid w:val="003B164A"/>
    <w:rsid w:val="003B26CF"/>
    <w:rsid w:val="003B3594"/>
    <w:rsid w:val="003B637F"/>
    <w:rsid w:val="003B655B"/>
    <w:rsid w:val="003C5A02"/>
    <w:rsid w:val="003D0C23"/>
    <w:rsid w:val="003D47CA"/>
    <w:rsid w:val="003D6476"/>
    <w:rsid w:val="003D78B8"/>
    <w:rsid w:val="003E112E"/>
    <w:rsid w:val="003E1706"/>
    <w:rsid w:val="003E34EA"/>
    <w:rsid w:val="003E497D"/>
    <w:rsid w:val="003E63AF"/>
    <w:rsid w:val="003F3531"/>
    <w:rsid w:val="003F4066"/>
    <w:rsid w:val="003F4ED8"/>
    <w:rsid w:val="004005C7"/>
    <w:rsid w:val="004058F4"/>
    <w:rsid w:val="00415B7D"/>
    <w:rsid w:val="004166A8"/>
    <w:rsid w:val="00416AC4"/>
    <w:rsid w:val="004174B6"/>
    <w:rsid w:val="004175AE"/>
    <w:rsid w:val="00423225"/>
    <w:rsid w:val="00434FFD"/>
    <w:rsid w:val="0043758A"/>
    <w:rsid w:val="00444E43"/>
    <w:rsid w:val="0044511B"/>
    <w:rsid w:val="00450AA5"/>
    <w:rsid w:val="004510E1"/>
    <w:rsid w:val="0045239D"/>
    <w:rsid w:val="0045789C"/>
    <w:rsid w:val="00457C19"/>
    <w:rsid w:val="0046715D"/>
    <w:rsid w:val="00470975"/>
    <w:rsid w:val="00470AE7"/>
    <w:rsid w:val="00471B4A"/>
    <w:rsid w:val="00477170"/>
    <w:rsid w:val="00486CB1"/>
    <w:rsid w:val="0049151F"/>
    <w:rsid w:val="004920A4"/>
    <w:rsid w:val="00493027"/>
    <w:rsid w:val="004947FF"/>
    <w:rsid w:val="00495D0F"/>
    <w:rsid w:val="004A264C"/>
    <w:rsid w:val="004A7414"/>
    <w:rsid w:val="004B05A2"/>
    <w:rsid w:val="004C0E05"/>
    <w:rsid w:val="004C1C71"/>
    <w:rsid w:val="004C6DE4"/>
    <w:rsid w:val="004C7F63"/>
    <w:rsid w:val="004D6FC1"/>
    <w:rsid w:val="004D73D0"/>
    <w:rsid w:val="004E3261"/>
    <w:rsid w:val="004E4813"/>
    <w:rsid w:val="004E57B1"/>
    <w:rsid w:val="004F0080"/>
    <w:rsid w:val="004F038E"/>
    <w:rsid w:val="004F1956"/>
    <w:rsid w:val="004F1AC9"/>
    <w:rsid w:val="004F244E"/>
    <w:rsid w:val="004F2B61"/>
    <w:rsid w:val="004F5306"/>
    <w:rsid w:val="004F69BB"/>
    <w:rsid w:val="00504ED6"/>
    <w:rsid w:val="00505487"/>
    <w:rsid w:val="0051019A"/>
    <w:rsid w:val="00512538"/>
    <w:rsid w:val="00513E4B"/>
    <w:rsid w:val="00516B8E"/>
    <w:rsid w:val="0052141B"/>
    <w:rsid w:val="00521598"/>
    <w:rsid w:val="005265D8"/>
    <w:rsid w:val="005306CD"/>
    <w:rsid w:val="005326AA"/>
    <w:rsid w:val="00533DB4"/>
    <w:rsid w:val="00536132"/>
    <w:rsid w:val="005452FB"/>
    <w:rsid w:val="00552D3B"/>
    <w:rsid w:val="0055394F"/>
    <w:rsid w:val="005545C7"/>
    <w:rsid w:val="00554AB5"/>
    <w:rsid w:val="0055620B"/>
    <w:rsid w:val="0055734B"/>
    <w:rsid w:val="00557C5F"/>
    <w:rsid w:val="00562C4F"/>
    <w:rsid w:val="0056337F"/>
    <w:rsid w:val="00564976"/>
    <w:rsid w:val="005704D4"/>
    <w:rsid w:val="00583D25"/>
    <w:rsid w:val="00591B2E"/>
    <w:rsid w:val="005A1899"/>
    <w:rsid w:val="005A2BA7"/>
    <w:rsid w:val="005A412F"/>
    <w:rsid w:val="005A4933"/>
    <w:rsid w:val="005A6E18"/>
    <w:rsid w:val="005A7C6D"/>
    <w:rsid w:val="005B0595"/>
    <w:rsid w:val="005C2FAA"/>
    <w:rsid w:val="005C6BFA"/>
    <w:rsid w:val="005D05F2"/>
    <w:rsid w:val="005D15AC"/>
    <w:rsid w:val="005D621F"/>
    <w:rsid w:val="005E5326"/>
    <w:rsid w:val="005E610E"/>
    <w:rsid w:val="005F0C38"/>
    <w:rsid w:val="005F5210"/>
    <w:rsid w:val="00600B60"/>
    <w:rsid w:val="0060213E"/>
    <w:rsid w:val="006030EB"/>
    <w:rsid w:val="00613EEA"/>
    <w:rsid w:val="0061571D"/>
    <w:rsid w:val="0063023A"/>
    <w:rsid w:val="00630FE7"/>
    <w:rsid w:val="0063451B"/>
    <w:rsid w:val="00641D15"/>
    <w:rsid w:val="00646899"/>
    <w:rsid w:val="00646D65"/>
    <w:rsid w:val="006630E2"/>
    <w:rsid w:val="00665AB5"/>
    <w:rsid w:val="0066691F"/>
    <w:rsid w:val="00671F2B"/>
    <w:rsid w:val="00673242"/>
    <w:rsid w:val="00675395"/>
    <w:rsid w:val="00677CEE"/>
    <w:rsid w:val="00685AD5"/>
    <w:rsid w:val="00691399"/>
    <w:rsid w:val="00696778"/>
    <w:rsid w:val="006A0B4E"/>
    <w:rsid w:val="006A4491"/>
    <w:rsid w:val="006B1024"/>
    <w:rsid w:val="006B39BF"/>
    <w:rsid w:val="006C1CCB"/>
    <w:rsid w:val="006C6139"/>
    <w:rsid w:val="006D3065"/>
    <w:rsid w:val="006D6CBF"/>
    <w:rsid w:val="006F3FD7"/>
    <w:rsid w:val="006F4F5E"/>
    <w:rsid w:val="006F56C0"/>
    <w:rsid w:val="006F5862"/>
    <w:rsid w:val="006F6E09"/>
    <w:rsid w:val="007016D6"/>
    <w:rsid w:val="007032D5"/>
    <w:rsid w:val="00706613"/>
    <w:rsid w:val="00715762"/>
    <w:rsid w:val="00722ACF"/>
    <w:rsid w:val="007301D4"/>
    <w:rsid w:val="0073259B"/>
    <w:rsid w:val="0073764D"/>
    <w:rsid w:val="00745CD6"/>
    <w:rsid w:val="00751888"/>
    <w:rsid w:val="007551F3"/>
    <w:rsid w:val="007558A0"/>
    <w:rsid w:val="00755A74"/>
    <w:rsid w:val="00763471"/>
    <w:rsid w:val="007634B0"/>
    <w:rsid w:val="00766F94"/>
    <w:rsid w:val="007677FA"/>
    <w:rsid w:val="0077000A"/>
    <w:rsid w:val="00770BDC"/>
    <w:rsid w:val="00780289"/>
    <w:rsid w:val="007806D9"/>
    <w:rsid w:val="00787F65"/>
    <w:rsid w:val="00794ED7"/>
    <w:rsid w:val="0079610D"/>
    <w:rsid w:val="00796C14"/>
    <w:rsid w:val="00797585"/>
    <w:rsid w:val="007A460D"/>
    <w:rsid w:val="007A4EFF"/>
    <w:rsid w:val="007B0448"/>
    <w:rsid w:val="007B0ED5"/>
    <w:rsid w:val="007C2691"/>
    <w:rsid w:val="007C3EBA"/>
    <w:rsid w:val="007D355D"/>
    <w:rsid w:val="007D3D58"/>
    <w:rsid w:val="007D52F8"/>
    <w:rsid w:val="007D7345"/>
    <w:rsid w:val="007E2959"/>
    <w:rsid w:val="007E49B0"/>
    <w:rsid w:val="007E530D"/>
    <w:rsid w:val="007F3251"/>
    <w:rsid w:val="007F55BD"/>
    <w:rsid w:val="007F725B"/>
    <w:rsid w:val="008036F8"/>
    <w:rsid w:val="0080398A"/>
    <w:rsid w:val="00806154"/>
    <w:rsid w:val="0081040F"/>
    <w:rsid w:val="00813B5D"/>
    <w:rsid w:val="008212BE"/>
    <w:rsid w:val="008265FA"/>
    <w:rsid w:val="008277D8"/>
    <w:rsid w:val="00832BB8"/>
    <w:rsid w:val="00837175"/>
    <w:rsid w:val="008465F4"/>
    <w:rsid w:val="00850760"/>
    <w:rsid w:val="00853BB3"/>
    <w:rsid w:val="008544D1"/>
    <w:rsid w:val="00855934"/>
    <w:rsid w:val="0086049D"/>
    <w:rsid w:val="008617BC"/>
    <w:rsid w:val="00863389"/>
    <w:rsid w:val="00863459"/>
    <w:rsid w:val="00863A9E"/>
    <w:rsid w:val="00865F1B"/>
    <w:rsid w:val="00866D3F"/>
    <w:rsid w:val="008702E1"/>
    <w:rsid w:val="0087104C"/>
    <w:rsid w:val="00875CFF"/>
    <w:rsid w:val="00877169"/>
    <w:rsid w:val="00877E09"/>
    <w:rsid w:val="00881721"/>
    <w:rsid w:val="00891C66"/>
    <w:rsid w:val="008920A2"/>
    <w:rsid w:val="008924F3"/>
    <w:rsid w:val="00896285"/>
    <w:rsid w:val="00896B5B"/>
    <w:rsid w:val="008A33A5"/>
    <w:rsid w:val="008A39E2"/>
    <w:rsid w:val="008A3B65"/>
    <w:rsid w:val="008A7AAF"/>
    <w:rsid w:val="008B1398"/>
    <w:rsid w:val="008B3D4F"/>
    <w:rsid w:val="008B426E"/>
    <w:rsid w:val="008B594C"/>
    <w:rsid w:val="008C1C84"/>
    <w:rsid w:val="008C3E6B"/>
    <w:rsid w:val="008D3881"/>
    <w:rsid w:val="008D5EB8"/>
    <w:rsid w:val="008D6E7D"/>
    <w:rsid w:val="008E0629"/>
    <w:rsid w:val="008E2366"/>
    <w:rsid w:val="008E6B91"/>
    <w:rsid w:val="008E6DD6"/>
    <w:rsid w:val="008F0615"/>
    <w:rsid w:val="008F3300"/>
    <w:rsid w:val="008F773B"/>
    <w:rsid w:val="00900B61"/>
    <w:rsid w:val="00902BC7"/>
    <w:rsid w:val="00905A8F"/>
    <w:rsid w:val="00907321"/>
    <w:rsid w:val="009074D1"/>
    <w:rsid w:val="009112CB"/>
    <w:rsid w:val="009143AA"/>
    <w:rsid w:val="00915BCD"/>
    <w:rsid w:val="00922BC2"/>
    <w:rsid w:val="00926067"/>
    <w:rsid w:val="0092694B"/>
    <w:rsid w:val="00926BBE"/>
    <w:rsid w:val="00932B50"/>
    <w:rsid w:val="009354EE"/>
    <w:rsid w:val="00936F71"/>
    <w:rsid w:val="00940AFA"/>
    <w:rsid w:val="00940DD8"/>
    <w:rsid w:val="009457BD"/>
    <w:rsid w:val="009471D7"/>
    <w:rsid w:val="00952843"/>
    <w:rsid w:val="00964A02"/>
    <w:rsid w:val="009651F6"/>
    <w:rsid w:val="009654BE"/>
    <w:rsid w:val="00971398"/>
    <w:rsid w:val="009713ED"/>
    <w:rsid w:val="0097144D"/>
    <w:rsid w:val="00972692"/>
    <w:rsid w:val="00973F37"/>
    <w:rsid w:val="00976939"/>
    <w:rsid w:val="00976C8F"/>
    <w:rsid w:val="0097780E"/>
    <w:rsid w:val="00977961"/>
    <w:rsid w:val="00985927"/>
    <w:rsid w:val="009926E6"/>
    <w:rsid w:val="00993DB8"/>
    <w:rsid w:val="00996E69"/>
    <w:rsid w:val="009A259C"/>
    <w:rsid w:val="009A2872"/>
    <w:rsid w:val="009A4193"/>
    <w:rsid w:val="009A6D61"/>
    <w:rsid w:val="009B2AE4"/>
    <w:rsid w:val="009C111C"/>
    <w:rsid w:val="009C2AC5"/>
    <w:rsid w:val="009C6C96"/>
    <w:rsid w:val="009D3FDD"/>
    <w:rsid w:val="009E1463"/>
    <w:rsid w:val="009E2A68"/>
    <w:rsid w:val="009E34C0"/>
    <w:rsid w:val="009E7380"/>
    <w:rsid w:val="009F039C"/>
    <w:rsid w:val="009F0E5F"/>
    <w:rsid w:val="009F167F"/>
    <w:rsid w:val="00A0074B"/>
    <w:rsid w:val="00A00A6E"/>
    <w:rsid w:val="00A03664"/>
    <w:rsid w:val="00A1182A"/>
    <w:rsid w:val="00A126C9"/>
    <w:rsid w:val="00A1428D"/>
    <w:rsid w:val="00A152CC"/>
    <w:rsid w:val="00A17CEF"/>
    <w:rsid w:val="00A2016A"/>
    <w:rsid w:val="00A260B9"/>
    <w:rsid w:val="00A305A4"/>
    <w:rsid w:val="00A3247D"/>
    <w:rsid w:val="00A37449"/>
    <w:rsid w:val="00A37560"/>
    <w:rsid w:val="00A41FF4"/>
    <w:rsid w:val="00A44F8F"/>
    <w:rsid w:val="00A462C6"/>
    <w:rsid w:val="00A51020"/>
    <w:rsid w:val="00A52A3B"/>
    <w:rsid w:val="00A54DD1"/>
    <w:rsid w:val="00A5522D"/>
    <w:rsid w:val="00A55A9E"/>
    <w:rsid w:val="00A60000"/>
    <w:rsid w:val="00A624B5"/>
    <w:rsid w:val="00A66CBD"/>
    <w:rsid w:val="00A67B73"/>
    <w:rsid w:val="00A73375"/>
    <w:rsid w:val="00A77E36"/>
    <w:rsid w:val="00A80261"/>
    <w:rsid w:val="00A8176B"/>
    <w:rsid w:val="00A92639"/>
    <w:rsid w:val="00A9497E"/>
    <w:rsid w:val="00A97A46"/>
    <w:rsid w:val="00AB641C"/>
    <w:rsid w:val="00AC0553"/>
    <w:rsid w:val="00AC4237"/>
    <w:rsid w:val="00AC6108"/>
    <w:rsid w:val="00AD0DF0"/>
    <w:rsid w:val="00AD6593"/>
    <w:rsid w:val="00AD69CC"/>
    <w:rsid w:val="00AE1D32"/>
    <w:rsid w:val="00AE1E7A"/>
    <w:rsid w:val="00AE4FD0"/>
    <w:rsid w:val="00AE5D2D"/>
    <w:rsid w:val="00AF6008"/>
    <w:rsid w:val="00B004C4"/>
    <w:rsid w:val="00B1089E"/>
    <w:rsid w:val="00B12632"/>
    <w:rsid w:val="00B1566E"/>
    <w:rsid w:val="00B21DCC"/>
    <w:rsid w:val="00B221A7"/>
    <w:rsid w:val="00B25D4C"/>
    <w:rsid w:val="00B36EDD"/>
    <w:rsid w:val="00B40520"/>
    <w:rsid w:val="00B4773A"/>
    <w:rsid w:val="00B53DB2"/>
    <w:rsid w:val="00B54954"/>
    <w:rsid w:val="00B56612"/>
    <w:rsid w:val="00B62412"/>
    <w:rsid w:val="00B63A8A"/>
    <w:rsid w:val="00B66DDA"/>
    <w:rsid w:val="00B66EB3"/>
    <w:rsid w:val="00B719CA"/>
    <w:rsid w:val="00B77433"/>
    <w:rsid w:val="00B77CA4"/>
    <w:rsid w:val="00B8089D"/>
    <w:rsid w:val="00B80BC7"/>
    <w:rsid w:val="00B828B0"/>
    <w:rsid w:val="00B861DC"/>
    <w:rsid w:val="00B912A3"/>
    <w:rsid w:val="00B92F8D"/>
    <w:rsid w:val="00B96E31"/>
    <w:rsid w:val="00BA08A9"/>
    <w:rsid w:val="00BA417B"/>
    <w:rsid w:val="00BA6D33"/>
    <w:rsid w:val="00BA7D4A"/>
    <w:rsid w:val="00BB1238"/>
    <w:rsid w:val="00BB5FDB"/>
    <w:rsid w:val="00BC4A83"/>
    <w:rsid w:val="00BC5060"/>
    <w:rsid w:val="00BC796E"/>
    <w:rsid w:val="00BD3FD1"/>
    <w:rsid w:val="00BE0FF1"/>
    <w:rsid w:val="00BE302D"/>
    <w:rsid w:val="00BE4E64"/>
    <w:rsid w:val="00BE5986"/>
    <w:rsid w:val="00BE7F01"/>
    <w:rsid w:val="00BF2A68"/>
    <w:rsid w:val="00C163CC"/>
    <w:rsid w:val="00C20A03"/>
    <w:rsid w:val="00C25136"/>
    <w:rsid w:val="00C30631"/>
    <w:rsid w:val="00C3494C"/>
    <w:rsid w:val="00C34C88"/>
    <w:rsid w:val="00C409FD"/>
    <w:rsid w:val="00C44EC5"/>
    <w:rsid w:val="00C527CD"/>
    <w:rsid w:val="00C52BD3"/>
    <w:rsid w:val="00C52C55"/>
    <w:rsid w:val="00C53976"/>
    <w:rsid w:val="00C55C98"/>
    <w:rsid w:val="00C55F53"/>
    <w:rsid w:val="00C575A7"/>
    <w:rsid w:val="00C65E6E"/>
    <w:rsid w:val="00C711FA"/>
    <w:rsid w:val="00C75EF8"/>
    <w:rsid w:val="00C80233"/>
    <w:rsid w:val="00C83C86"/>
    <w:rsid w:val="00C86B93"/>
    <w:rsid w:val="00C93F5E"/>
    <w:rsid w:val="00C95CE5"/>
    <w:rsid w:val="00C962EE"/>
    <w:rsid w:val="00C97074"/>
    <w:rsid w:val="00CA0242"/>
    <w:rsid w:val="00CA0CF0"/>
    <w:rsid w:val="00CA3FBC"/>
    <w:rsid w:val="00CA51DA"/>
    <w:rsid w:val="00CA721A"/>
    <w:rsid w:val="00CB5095"/>
    <w:rsid w:val="00CB523E"/>
    <w:rsid w:val="00CB6400"/>
    <w:rsid w:val="00CC0A46"/>
    <w:rsid w:val="00CC223A"/>
    <w:rsid w:val="00CC2F59"/>
    <w:rsid w:val="00CD1E52"/>
    <w:rsid w:val="00CD20E6"/>
    <w:rsid w:val="00CE0B89"/>
    <w:rsid w:val="00CF36D3"/>
    <w:rsid w:val="00CF4BF2"/>
    <w:rsid w:val="00CF5959"/>
    <w:rsid w:val="00D00EF5"/>
    <w:rsid w:val="00D01498"/>
    <w:rsid w:val="00D03603"/>
    <w:rsid w:val="00D04250"/>
    <w:rsid w:val="00D076F2"/>
    <w:rsid w:val="00D14634"/>
    <w:rsid w:val="00D2291D"/>
    <w:rsid w:val="00D2508E"/>
    <w:rsid w:val="00D25FD8"/>
    <w:rsid w:val="00D36E77"/>
    <w:rsid w:val="00D43CE8"/>
    <w:rsid w:val="00D52280"/>
    <w:rsid w:val="00D70C69"/>
    <w:rsid w:val="00D71DCD"/>
    <w:rsid w:val="00D85380"/>
    <w:rsid w:val="00D856CE"/>
    <w:rsid w:val="00DA2E93"/>
    <w:rsid w:val="00DA35F9"/>
    <w:rsid w:val="00DA4DBC"/>
    <w:rsid w:val="00DB3165"/>
    <w:rsid w:val="00DB373A"/>
    <w:rsid w:val="00DB46C1"/>
    <w:rsid w:val="00DB5AD2"/>
    <w:rsid w:val="00DC0021"/>
    <w:rsid w:val="00DC1DAE"/>
    <w:rsid w:val="00DC1E04"/>
    <w:rsid w:val="00DC2320"/>
    <w:rsid w:val="00DC462C"/>
    <w:rsid w:val="00DD19DD"/>
    <w:rsid w:val="00DD2C46"/>
    <w:rsid w:val="00DD2DA0"/>
    <w:rsid w:val="00DD323E"/>
    <w:rsid w:val="00DD46B6"/>
    <w:rsid w:val="00DD69CE"/>
    <w:rsid w:val="00DD70A5"/>
    <w:rsid w:val="00DE41A8"/>
    <w:rsid w:val="00DE50F9"/>
    <w:rsid w:val="00DF1860"/>
    <w:rsid w:val="00DF65C5"/>
    <w:rsid w:val="00DF6B7F"/>
    <w:rsid w:val="00E00BF6"/>
    <w:rsid w:val="00E00DB8"/>
    <w:rsid w:val="00E02403"/>
    <w:rsid w:val="00E124CD"/>
    <w:rsid w:val="00E15144"/>
    <w:rsid w:val="00E1637C"/>
    <w:rsid w:val="00E17D66"/>
    <w:rsid w:val="00E20201"/>
    <w:rsid w:val="00E302A8"/>
    <w:rsid w:val="00E3537D"/>
    <w:rsid w:val="00E35F99"/>
    <w:rsid w:val="00E401CA"/>
    <w:rsid w:val="00E53ED8"/>
    <w:rsid w:val="00E642EE"/>
    <w:rsid w:val="00E64318"/>
    <w:rsid w:val="00E64D3B"/>
    <w:rsid w:val="00E65250"/>
    <w:rsid w:val="00E71CE5"/>
    <w:rsid w:val="00E873FD"/>
    <w:rsid w:val="00E87BEF"/>
    <w:rsid w:val="00E91CD4"/>
    <w:rsid w:val="00E9729C"/>
    <w:rsid w:val="00EB0685"/>
    <w:rsid w:val="00EB43DB"/>
    <w:rsid w:val="00EC122D"/>
    <w:rsid w:val="00EC2F8F"/>
    <w:rsid w:val="00ED2C0E"/>
    <w:rsid w:val="00ED6BB0"/>
    <w:rsid w:val="00ED7F63"/>
    <w:rsid w:val="00EE07D7"/>
    <w:rsid w:val="00EE391F"/>
    <w:rsid w:val="00EE74D8"/>
    <w:rsid w:val="00EF0E8D"/>
    <w:rsid w:val="00EF2114"/>
    <w:rsid w:val="00EF569E"/>
    <w:rsid w:val="00EF5C3F"/>
    <w:rsid w:val="00F07512"/>
    <w:rsid w:val="00F11AC6"/>
    <w:rsid w:val="00F12DFB"/>
    <w:rsid w:val="00F25618"/>
    <w:rsid w:val="00F26F6F"/>
    <w:rsid w:val="00F32B7D"/>
    <w:rsid w:val="00F416D4"/>
    <w:rsid w:val="00F43A91"/>
    <w:rsid w:val="00F47B2D"/>
    <w:rsid w:val="00F51D27"/>
    <w:rsid w:val="00F608ED"/>
    <w:rsid w:val="00F6333A"/>
    <w:rsid w:val="00F64B03"/>
    <w:rsid w:val="00F64F9E"/>
    <w:rsid w:val="00F6790C"/>
    <w:rsid w:val="00F76CB4"/>
    <w:rsid w:val="00F80CD5"/>
    <w:rsid w:val="00F814AF"/>
    <w:rsid w:val="00F82506"/>
    <w:rsid w:val="00F8462C"/>
    <w:rsid w:val="00F84DE7"/>
    <w:rsid w:val="00F87E61"/>
    <w:rsid w:val="00F93A7F"/>
    <w:rsid w:val="00FA08A9"/>
    <w:rsid w:val="00FA1B94"/>
    <w:rsid w:val="00FA2370"/>
    <w:rsid w:val="00FA3433"/>
    <w:rsid w:val="00FB1F1A"/>
    <w:rsid w:val="00FB29BF"/>
    <w:rsid w:val="00FB2C93"/>
    <w:rsid w:val="00FB3BB2"/>
    <w:rsid w:val="00FB457B"/>
    <w:rsid w:val="00FB5266"/>
    <w:rsid w:val="00FC0C9A"/>
    <w:rsid w:val="00FC23E8"/>
    <w:rsid w:val="00FC3A57"/>
    <w:rsid w:val="00FC44A9"/>
    <w:rsid w:val="00FC5CE5"/>
    <w:rsid w:val="00FD17FF"/>
    <w:rsid w:val="00FD27F2"/>
    <w:rsid w:val="00FD38B9"/>
    <w:rsid w:val="00FD6E01"/>
    <w:rsid w:val="00FE0979"/>
    <w:rsid w:val="00FE665B"/>
    <w:rsid w:val="00FF0E2F"/>
    <w:rsid w:val="00FF1E00"/>
    <w:rsid w:val="00FF3F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20211">
      <w:bodyDiv w:val="1"/>
      <w:marLeft w:val="0"/>
      <w:marRight w:val="0"/>
      <w:marTop w:val="0"/>
      <w:marBottom w:val="0"/>
      <w:divBdr>
        <w:top w:val="none" w:sz="0" w:space="0" w:color="auto"/>
        <w:left w:val="none" w:sz="0" w:space="0" w:color="auto"/>
        <w:bottom w:val="none" w:sz="0" w:space="0" w:color="auto"/>
        <w:right w:val="none" w:sz="0" w:space="0" w:color="auto"/>
      </w:divBdr>
    </w:div>
    <w:div w:id="243882701">
      <w:bodyDiv w:val="1"/>
      <w:marLeft w:val="0"/>
      <w:marRight w:val="0"/>
      <w:marTop w:val="0"/>
      <w:marBottom w:val="0"/>
      <w:divBdr>
        <w:top w:val="none" w:sz="0" w:space="0" w:color="auto"/>
        <w:left w:val="none" w:sz="0" w:space="0" w:color="auto"/>
        <w:bottom w:val="none" w:sz="0" w:space="0" w:color="auto"/>
        <w:right w:val="none" w:sz="0" w:space="0" w:color="auto"/>
      </w:divBdr>
    </w:div>
    <w:div w:id="269243419">
      <w:bodyDiv w:val="1"/>
      <w:marLeft w:val="0"/>
      <w:marRight w:val="0"/>
      <w:marTop w:val="0"/>
      <w:marBottom w:val="0"/>
      <w:divBdr>
        <w:top w:val="none" w:sz="0" w:space="0" w:color="auto"/>
        <w:left w:val="none" w:sz="0" w:space="0" w:color="auto"/>
        <w:bottom w:val="none" w:sz="0" w:space="0" w:color="auto"/>
        <w:right w:val="none" w:sz="0" w:space="0" w:color="auto"/>
      </w:divBdr>
    </w:div>
    <w:div w:id="459031402">
      <w:bodyDiv w:val="1"/>
      <w:marLeft w:val="0"/>
      <w:marRight w:val="0"/>
      <w:marTop w:val="0"/>
      <w:marBottom w:val="0"/>
      <w:divBdr>
        <w:top w:val="none" w:sz="0" w:space="0" w:color="auto"/>
        <w:left w:val="none" w:sz="0" w:space="0" w:color="auto"/>
        <w:bottom w:val="none" w:sz="0" w:space="0" w:color="auto"/>
        <w:right w:val="none" w:sz="0" w:space="0" w:color="auto"/>
      </w:divBdr>
    </w:div>
    <w:div w:id="468211116">
      <w:bodyDiv w:val="1"/>
      <w:marLeft w:val="0"/>
      <w:marRight w:val="0"/>
      <w:marTop w:val="0"/>
      <w:marBottom w:val="0"/>
      <w:divBdr>
        <w:top w:val="none" w:sz="0" w:space="0" w:color="auto"/>
        <w:left w:val="none" w:sz="0" w:space="0" w:color="auto"/>
        <w:bottom w:val="none" w:sz="0" w:space="0" w:color="auto"/>
        <w:right w:val="none" w:sz="0" w:space="0" w:color="auto"/>
      </w:divBdr>
    </w:div>
    <w:div w:id="530609849">
      <w:bodyDiv w:val="1"/>
      <w:marLeft w:val="0"/>
      <w:marRight w:val="0"/>
      <w:marTop w:val="0"/>
      <w:marBottom w:val="0"/>
      <w:divBdr>
        <w:top w:val="none" w:sz="0" w:space="0" w:color="auto"/>
        <w:left w:val="none" w:sz="0" w:space="0" w:color="auto"/>
        <w:bottom w:val="none" w:sz="0" w:space="0" w:color="auto"/>
        <w:right w:val="none" w:sz="0" w:space="0" w:color="auto"/>
      </w:divBdr>
    </w:div>
    <w:div w:id="535243286">
      <w:bodyDiv w:val="1"/>
      <w:marLeft w:val="0"/>
      <w:marRight w:val="0"/>
      <w:marTop w:val="0"/>
      <w:marBottom w:val="0"/>
      <w:divBdr>
        <w:top w:val="none" w:sz="0" w:space="0" w:color="auto"/>
        <w:left w:val="none" w:sz="0" w:space="0" w:color="auto"/>
        <w:bottom w:val="none" w:sz="0" w:space="0" w:color="auto"/>
        <w:right w:val="none" w:sz="0" w:space="0" w:color="auto"/>
      </w:divBdr>
    </w:div>
    <w:div w:id="643781294">
      <w:bodyDiv w:val="1"/>
      <w:marLeft w:val="0"/>
      <w:marRight w:val="0"/>
      <w:marTop w:val="0"/>
      <w:marBottom w:val="0"/>
      <w:divBdr>
        <w:top w:val="none" w:sz="0" w:space="0" w:color="auto"/>
        <w:left w:val="none" w:sz="0" w:space="0" w:color="auto"/>
        <w:bottom w:val="none" w:sz="0" w:space="0" w:color="auto"/>
        <w:right w:val="none" w:sz="0" w:space="0" w:color="auto"/>
      </w:divBdr>
    </w:div>
    <w:div w:id="664628202">
      <w:bodyDiv w:val="1"/>
      <w:marLeft w:val="0"/>
      <w:marRight w:val="0"/>
      <w:marTop w:val="0"/>
      <w:marBottom w:val="0"/>
      <w:divBdr>
        <w:top w:val="none" w:sz="0" w:space="0" w:color="auto"/>
        <w:left w:val="none" w:sz="0" w:space="0" w:color="auto"/>
        <w:bottom w:val="none" w:sz="0" w:space="0" w:color="auto"/>
        <w:right w:val="none" w:sz="0" w:space="0" w:color="auto"/>
      </w:divBdr>
    </w:div>
    <w:div w:id="699091798">
      <w:bodyDiv w:val="1"/>
      <w:marLeft w:val="0"/>
      <w:marRight w:val="0"/>
      <w:marTop w:val="0"/>
      <w:marBottom w:val="0"/>
      <w:divBdr>
        <w:top w:val="none" w:sz="0" w:space="0" w:color="auto"/>
        <w:left w:val="none" w:sz="0" w:space="0" w:color="auto"/>
        <w:bottom w:val="none" w:sz="0" w:space="0" w:color="auto"/>
        <w:right w:val="none" w:sz="0" w:space="0" w:color="auto"/>
      </w:divBdr>
    </w:div>
    <w:div w:id="712194982">
      <w:bodyDiv w:val="1"/>
      <w:marLeft w:val="0"/>
      <w:marRight w:val="0"/>
      <w:marTop w:val="0"/>
      <w:marBottom w:val="0"/>
      <w:divBdr>
        <w:top w:val="none" w:sz="0" w:space="0" w:color="auto"/>
        <w:left w:val="none" w:sz="0" w:space="0" w:color="auto"/>
        <w:bottom w:val="none" w:sz="0" w:space="0" w:color="auto"/>
        <w:right w:val="none" w:sz="0" w:space="0" w:color="auto"/>
      </w:divBdr>
    </w:div>
    <w:div w:id="730006381">
      <w:bodyDiv w:val="1"/>
      <w:marLeft w:val="0"/>
      <w:marRight w:val="0"/>
      <w:marTop w:val="0"/>
      <w:marBottom w:val="0"/>
      <w:divBdr>
        <w:top w:val="none" w:sz="0" w:space="0" w:color="auto"/>
        <w:left w:val="none" w:sz="0" w:space="0" w:color="auto"/>
        <w:bottom w:val="none" w:sz="0" w:space="0" w:color="auto"/>
        <w:right w:val="none" w:sz="0" w:space="0" w:color="auto"/>
      </w:divBdr>
    </w:div>
    <w:div w:id="744840039">
      <w:bodyDiv w:val="1"/>
      <w:marLeft w:val="0"/>
      <w:marRight w:val="0"/>
      <w:marTop w:val="0"/>
      <w:marBottom w:val="0"/>
      <w:divBdr>
        <w:top w:val="none" w:sz="0" w:space="0" w:color="auto"/>
        <w:left w:val="none" w:sz="0" w:space="0" w:color="auto"/>
        <w:bottom w:val="none" w:sz="0" w:space="0" w:color="auto"/>
        <w:right w:val="none" w:sz="0" w:space="0" w:color="auto"/>
      </w:divBdr>
    </w:div>
    <w:div w:id="795872202">
      <w:bodyDiv w:val="1"/>
      <w:marLeft w:val="0"/>
      <w:marRight w:val="0"/>
      <w:marTop w:val="0"/>
      <w:marBottom w:val="0"/>
      <w:divBdr>
        <w:top w:val="none" w:sz="0" w:space="0" w:color="auto"/>
        <w:left w:val="none" w:sz="0" w:space="0" w:color="auto"/>
        <w:bottom w:val="none" w:sz="0" w:space="0" w:color="auto"/>
        <w:right w:val="none" w:sz="0" w:space="0" w:color="auto"/>
      </w:divBdr>
    </w:div>
    <w:div w:id="823476216">
      <w:bodyDiv w:val="1"/>
      <w:marLeft w:val="0"/>
      <w:marRight w:val="0"/>
      <w:marTop w:val="0"/>
      <w:marBottom w:val="0"/>
      <w:divBdr>
        <w:top w:val="none" w:sz="0" w:space="0" w:color="auto"/>
        <w:left w:val="none" w:sz="0" w:space="0" w:color="auto"/>
        <w:bottom w:val="none" w:sz="0" w:space="0" w:color="auto"/>
        <w:right w:val="none" w:sz="0" w:space="0" w:color="auto"/>
      </w:divBdr>
    </w:div>
    <w:div w:id="849679106">
      <w:bodyDiv w:val="1"/>
      <w:marLeft w:val="0"/>
      <w:marRight w:val="0"/>
      <w:marTop w:val="0"/>
      <w:marBottom w:val="0"/>
      <w:divBdr>
        <w:top w:val="none" w:sz="0" w:space="0" w:color="auto"/>
        <w:left w:val="none" w:sz="0" w:space="0" w:color="auto"/>
        <w:bottom w:val="none" w:sz="0" w:space="0" w:color="auto"/>
        <w:right w:val="none" w:sz="0" w:space="0" w:color="auto"/>
      </w:divBdr>
    </w:div>
    <w:div w:id="859202817">
      <w:bodyDiv w:val="1"/>
      <w:marLeft w:val="0"/>
      <w:marRight w:val="0"/>
      <w:marTop w:val="0"/>
      <w:marBottom w:val="0"/>
      <w:divBdr>
        <w:top w:val="none" w:sz="0" w:space="0" w:color="auto"/>
        <w:left w:val="none" w:sz="0" w:space="0" w:color="auto"/>
        <w:bottom w:val="none" w:sz="0" w:space="0" w:color="auto"/>
        <w:right w:val="none" w:sz="0" w:space="0" w:color="auto"/>
      </w:divBdr>
    </w:div>
    <w:div w:id="862090659">
      <w:bodyDiv w:val="1"/>
      <w:marLeft w:val="0"/>
      <w:marRight w:val="0"/>
      <w:marTop w:val="0"/>
      <w:marBottom w:val="0"/>
      <w:divBdr>
        <w:top w:val="none" w:sz="0" w:space="0" w:color="auto"/>
        <w:left w:val="none" w:sz="0" w:space="0" w:color="auto"/>
        <w:bottom w:val="none" w:sz="0" w:space="0" w:color="auto"/>
        <w:right w:val="none" w:sz="0" w:space="0" w:color="auto"/>
      </w:divBdr>
    </w:div>
    <w:div w:id="1051461314">
      <w:bodyDiv w:val="1"/>
      <w:marLeft w:val="0"/>
      <w:marRight w:val="0"/>
      <w:marTop w:val="0"/>
      <w:marBottom w:val="0"/>
      <w:divBdr>
        <w:top w:val="none" w:sz="0" w:space="0" w:color="auto"/>
        <w:left w:val="none" w:sz="0" w:space="0" w:color="auto"/>
        <w:bottom w:val="none" w:sz="0" w:space="0" w:color="auto"/>
        <w:right w:val="none" w:sz="0" w:space="0" w:color="auto"/>
      </w:divBdr>
    </w:div>
    <w:div w:id="1057896344">
      <w:bodyDiv w:val="1"/>
      <w:marLeft w:val="0"/>
      <w:marRight w:val="0"/>
      <w:marTop w:val="0"/>
      <w:marBottom w:val="0"/>
      <w:divBdr>
        <w:top w:val="none" w:sz="0" w:space="0" w:color="auto"/>
        <w:left w:val="none" w:sz="0" w:space="0" w:color="auto"/>
        <w:bottom w:val="none" w:sz="0" w:space="0" w:color="auto"/>
        <w:right w:val="none" w:sz="0" w:space="0" w:color="auto"/>
      </w:divBdr>
    </w:div>
    <w:div w:id="1079401256">
      <w:bodyDiv w:val="1"/>
      <w:marLeft w:val="0"/>
      <w:marRight w:val="0"/>
      <w:marTop w:val="0"/>
      <w:marBottom w:val="0"/>
      <w:divBdr>
        <w:top w:val="none" w:sz="0" w:space="0" w:color="auto"/>
        <w:left w:val="none" w:sz="0" w:space="0" w:color="auto"/>
        <w:bottom w:val="none" w:sz="0" w:space="0" w:color="auto"/>
        <w:right w:val="none" w:sz="0" w:space="0" w:color="auto"/>
      </w:divBdr>
    </w:div>
    <w:div w:id="1104499238">
      <w:bodyDiv w:val="1"/>
      <w:marLeft w:val="0"/>
      <w:marRight w:val="0"/>
      <w:marTop w:val="0"/>
      <w:marBottom w:val="0"/>
      <w:divBdr>
        <w:top w:val="none" w:sz="0" w:space="0" w:color="auto"/>
        <w:left w:val="none" w:sz="0" w:space="0" w:color="auto"/>
        <w:bottom w:val="none" w:sz="0" w:space="0" w:color="auto"/>
        <w:right w:val="none" w:sz="0" w:space="0" w:color="auto"/>
      </w:divBdr>
    </w:div>
    <w:div w:id="1137793658">
      <w:bodyDiv w:val="1"/>
      <w:marLeft w:val="0"/>
      <w:marRight w:val="0"/>
      <w:marTop w:val="0"/>
      <w:marBottom w:val="0"/>
      <w:divBdr>
        <w:top w:val="none" w:sz="0" w:space="0" w:color="auto"/>
        <w:left w:val="none" w:sz="0" w:space="0" w:color="auto"/>
        <w:bottom w:val="none" w:sz="0" w:space="0" w:color="auto"/>
        <w:right w:val="none" w:sz="0" w:space="0" w:color="auto"/>
      </w:divBdr>
    </w:div>
    <w:div w:id="1209800132">
      <w:bodyDiv w:val="1"/>
      <w:marLeft w:val="0"/>
      <w:marRight w:val="0"/>
      <w:marTop w:val="0"/>
      <w:marBottom w:val="0"/>
      <w:divBdr>
        <w:top w:val="none" w:sz="0" w:space="0" w:color="auto"/>
        <w:left w:val="none" w:sz="0" w:space="0" w:color="auto"/>
        <w:bottom w:val="none" w:sz="0" w:space="0" w:color="auto"/>
        <w:right w:val="none" w:sz="0" w:space="0" w:color="auto"/>
      </w:divBdr>
    </w:div>
    <w:div w:id="1283918892">
      <w:bodyDiv w:val="1"/>
      <w:marLeft w:val="0"/>
      <w:marRight w:val="0"/>
      <w:marTop w:val="0"/>
      <w:marBottom w:val="0"/>
      <w:divBdr>
        <w:top w:val="none" w:sz="0" w:space="0" w:color="auto"/>
        <w:left w:val="none" w:sz="0" w:space="0" w:color="auto"/>
        <w:bottom w:val="none" w:sz="0" w:space="0" w:color="auto"/>
        <w:right w:val="none" w:sz="0" w:space="0" w:color="auto"/>
      </w:divBdr>
    </w:div>
    <w:div w:id="1306813579">
      <w:bodyDiv w:val="1"/>
      <w:marLeft w:val="0"/>
      <w:marRight w:val="0"/>
      <w:marTop w:val="0"/>
      <w:marBottom w:val="0"/>
      <w:divBdr>
        <w:top w:val="none" w:sz="0" w:space="0" w:color="auto"/>
        <w:left w:val="none" w:sz="0" w:space="0" w:color="auto"/>
        <w:bottom w:val="none" w:sz="0" w:space="0" w:color="auto"/>
        <w:right w:val="none" w:sz="0" w:space="0" w:color="auto"/>
      </w:divBdr>
    </w:div>
    <w:div w:id="1331788379">
      <w:bodyDiv w:val="1"/>
      <w:marLeft w:val="0"/>
      <w:marRight w:val="0"/>
      <w:marTop w:val="0"/>
      <w:marBottom w:val="0"/>
      <w:divBdr>
        <w:top w:val="none" w:sz="0" w:space="0" w:color="auto"/>
        <w:left w:val="none" w:sz="0" w:space="0" w:color="auto"/>
        <w:bottom w:val="none" w:sz="0" w:space="0" w:color="auto"/>
        <w:right w:val="none" w:sz="0" w:space="0" w:color="auto"/>
      </w:divBdr>
    </w:div>
    <w:div w:id="1409116692">
      <w:bodyDiv w:val="1"/>
      <w:marLeft w:val="0"/>
      <w:marRight w:val="0"/>
      <w:marTop w:val="0"/>
      <w:marBottom w:val="0"/>
      <w:divBdr>
        <w:top w:val="none" w:sz="0" w:space="0" w:color="auto"/>
        <w:left w:val="none" w:sz="0" w:space="0" w:color="auto"/>
        <w:bottom w:val="none" w:sz="0" w:space="0" w:color="auto"/>
        <w:right w:val="none" w:sz="0" w:space="0" w:color="auto"/>
      </w:divBdr>
    </w:div>
    <w:div w:id="1433555048">
      <w:bodyDiv w:val="1"/>
      <w:marLeft w:val="0"/>
      <w:marRight w:val="0"/>
      <w:marTop w:val="0"/>
      <w:marBottom w:val="0"/>
      <w:divBdr>
        <w:top w:val="none" w:sz="0" w:space="0" w:color="auto"/>
        <w:left w:val="none" w:sz="0" w:space="0" w:color="auto"/>
        <w:bottom w:val="none" w:sz="0" w:space="0" w:color="auto"/>
        <w:right w:val="none" w:sz="0" w:space="0" w:color="auto"/>
      </w:divBdr>
    </w:div>
    <w:div w:id="1445078025">
      <w:bodyDiv w:val="1"/>
      <w:marLeft w:val="0"/>
      <w:marRight w:val="0"/>
      <w:marTop w:val="0"/>
      <w:marBottom w:val="0"/>
      <w:divBdr>
        <w:top w:val="none" w:sz="0" w:space="0" w:color="auto"/>
        <w:left w:val="none" w:sz="0" w:space="0" w:color="auto"/>
        <w:bottom w:val="none" w:sz="0" w:space="0" w:color="auto"/>
        <w:right w:val="none" w:sz="0" w:space="0" w:color="auto"/>
      </w:divBdr>
    </w:div>
    <w:div w:id="1471827550">
      <w:bodyDiv w:val="1"/>
      <w:marLeft w:val="0"/>
      <w:marRight w:val="0"/>
      <w:marTop w:val="0"/>
      <w:marBottom w:val="0"/>
      <w:divBdr>
        <w:top w:val="none" w:sz="0" w:space="0" w:color="auto"/>
        <w:left w:val="none" w:sz="0" w:space="0" w:color="auto"/>
        <w:bottom w:val="none" w:sz="0" w:space="0" w:color="auto"/>
        <w:right w:val="none" w:sz="0" w:space="0" w:color="auto"/>
      </w:divBdr>
    </w:div>
    <w:div w:id="1604025608">
      <w:bodyDiv w:val="1"/>
      <w:marLeft w:val="0"/>
      <w:marRight w:val="0"/>
      <w:marTop w:val="0"/>
      <w:marBottom w:val="0"/>
      <w:divBdr>
        <w:top w:val="none" w:sz="0" w:space="0" w:color="auto"/>
        <w:left w:val="none" w:sz="0" w:space="0" w:color="auto"/>
        <w:bottom w:val="none" w:sz="0" w:space="0" w:color="auto"/>
        <w:right w:val="none" w:sz="0" w:space="0" w:color="auto"/>
      </w:divBdr>
    </w:div>
    <w:div w:id="1618609795">
      <w:bodyDiv w:val="1"/>
      <w:marLeft w:val="0"/>
      <w:marRight w:val="0"/>
      <w:marTop w:val="0"/>
      <w:marBottom w:val="0"/>
      <w:divBdr>
        <w:top w:val="none" w:sz="0" w:space="0" w:color="auto"/>
        <w:left w:val="none" w:sz="0" w:space="0" w:color="auto"/>
        <w:bottom w:val="none" w:sz="0" w:space="0" w:color="auto"/>
        <w:right w:val="none" w:sz="0" w:space="0" w:color="auto"/>
      </w:divBdr>
    </w:div>
    <w:div w:id="1673290558">
      <w:bodyDiv w:val="1"/>
      <w:marLeft w:val="0"/>
      <w:marRight w:val="0"/>
      <w:marTop w:val="0"/>
      <w:marBottom w:val="0"/>
      <w:divBdr>
        <w:top w:val="none" w:sz="0" w:space="0" w:color="auto"/>
        <w:left w:val="none" w:sz="0" w:space="0" w:color="auto"/>
        <w:bottom w:val="none" w:sz="0" w:space="0" w:color="auto"/>
        <w:right w:val="none" w:sz="0" w:space="0" w:color="auto"/>
      </w:divBdr>
    </w:div>
    <w:div w:id="1681809937">
      <w:bodyDiv w:val="1"/>
      <w:marLeft w:val="0"/>
      <w:marRight w:val="0"/>
      <w:marTop w:val="0"/>
      <w:marBottom w:val="0"/>
      <w:divBdr>
        <w:top w:val="none" w:sz="0" w:space="0" w:color="auto"/>
        <w:left w:val="none" w:sz="0" w:space="0" w:color="auto"/>
        <w:bottom w:val="none" w:sz="0" w:space="0" w:color="auto"/>
        <w:right w:val="none" w:sz="0" w:space="0" w:color="auto"/>
      </w:divBdr>
    </w:div>
    <w:div w:id="1752435300">
      <w:bodyDiv w:val="1"/>
      <w:marLeft w:val="0"/>
      <w:marRight w:val="0"/>
      <w:marTop w:val="0"/>
      <w:marBottom w:val="0"/>
      <w:divBdr>
        <w:top w:val="none" w:sz="0" w:space="0" w:color="auto"/>
        <w:left w:val="none" w:sz="0" w:space="0" w:color="auto"/>
        <w:bottom w:val="none" w:sz="0" w:space="0" w:color="auto"/>
        <w:right w:val="none" w:sz="0" w:space="0" w:color="auto"/>
      </w:divBdr>
    </w:div>
    <w:div w:id="1768505127">
      <w:bodyDiv w:val="1"/>
      <w:marLeft w:val="0"/>
      <w:marRight w:val="0"/>
      <w:marTop w:val="0"/>
      <w:marBottom w:val="0"/>
      <w:divBdr>
        <w:top w:val="none" w:sz="0" w:space="0" w:color="auto"/>
        <w:left w:val="none" w:sz="0" w:space="0" w:color="auto"/>
        <w:bottom w:val="none" w:sz="0" w:space="0" w:color="auto"/>
        <w:right w:val="none" w:sz="0" w:space="0" w:color="auto"/>
      </w:divBdr>
    </w:div>
    <w:div w:id="1801730164">
      <w:bodyDiv w:val="1"/>
      <w:marLeft w:val="0"/>
      <w:marRight w:val="0"/>
      <w:marTop w:val="0"/>
      <w:marBottom w:val="0"/>
      <w:divBdr>
        <w:top w:val="none" w:sz="0" w:space="0" w:color="auto"/>
        <w:left w:val="none" w:sz="0" w:space="0" w:color="auto"/>
        <w:bottom w:val="none" w:sz="0" w:space="0" w:color="auto"/>
        <w:right w:val="none" w:sz="0" w:space="0" w:color="auto"/>
      </w:divBdr>
    </w:div>
    <w:div w:id="1949308938">
      <w:bodyDiv w:val="1"/>
      <w:marLeft w:val="0"/>
      <w:marRight w:val="0"/>
      <w:marTop w:val="0"/>
      <w:marBottom w:val="0"/>
      <w:divBdr>
        <w:top w:val="none" w:sz="0" w:space="0" w:color="auto"/>
        <w:left w:val="none" w:sz="0" w:space="0" w:color="auto"/>
        <w:bottom w:val="none" w:sz="0" w:space="0" w:color="auto"/>
        <w:right w:val="none" w:sz="0" w:space="0" w:color="auto"/>
      </w:divBdr>
    </w:div>
    <w:div w:id="1950888047">
      <w:bodyDiv w:val="1"/>
      <w:marLeft w:val="0"/>
      <w:marRight w:val="0"/>
      <w:marTop w:val="0"/>
      <w:marBottom w:val="0"/>
      <w:divBdr>
        <w:top w:val="none" w:sz="0" w:space="0" w:color="auto"/>
        <w:left w:val="none" w:sz="0" w:space="0" w:color="auto"/>
        <w:bottom w:val="none" w:sz="0" w:space="0" w:color="auto"/>
        <w:right w:val="none" w:sz="0" w:space="0" w:color="auto"/>
      </w:divBdr>
    </w:div>
    <w:div w:id="1992634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pubmed.ncbi.nlm.nih.gov/24123266" TargetMode="External"/><Relationship Id="rId21" Type="http://schemas.openxmlformats.org/officeDocument/2006/relationships/hyperlink" Target="https://pubmed.ncbi.nlm.nih.gov/38336168" TargetMode="External"/><Relationship Id="rId42" Type="http://schemas.openxmlformats.org/officeDocument/2006/relationships/hyperlink" Target="https://pubmed.ncbi.nlm.nih.gov/36798352" TargetMode="External"/><Relationship Id="rId63" Type="http://schemas.openxmlformats.org/officeDocument/2006/relationships/hyperlink" Target="https://pubmed.ncbi.nlm.nih.gov/34176528" TargetMode="External"/><Relationship Id="rId84" Type="http://schemas.openxmlformats.org/officeDocument/2006/relationships/hyperlink" Target="https://pubmed.ncbi.nlm.nih.gov/29704987" TargetMode="External"/><Relationship Id="rId138" Type="http://schemas.openxmlformats.org/officeDocument/2006/relationships/hyperlink" Target="https://pubmed.ncbi.nlm.nih.gov/21453380" TargetMode="External"/><Relationship Id="rId159" Type="http://schemas.openxmlformats.org/officeDocument/2006/relationships/hyperlink" Target="https://pubmed.ncbi.nlm.nih.gov/15984022" TargetMode="External"/><Relationship Id="rId170" Type="http://schemas.openxmlformats.org/officeDocument/2006/relationships/hyperlink" Target="https://pubmed.ncbi.nlm.nih.gov/12182929" TargetMode="External"/><Relationship Id="rId191" Type="http://schemas.openxmlformats.org/officeDocument/2006/relationships/hyperlink" Target="https://pubmed.ncbi.nlm.nih.gov/8872404" TargetMode="External"/><Relationship Id="rId205" Type="http://schemas.openxmlformats.org/officeDocument/2006/relationships/hyperlink" Target="https://pubmed.ncbi.nlm.nih.gov/8069647" TargetMode="External"/><Relationship Id="rId226" Type="http://schemas.openxmlformats.org/officeDocument/2006/relationships/hyperlink" Target="https://pubmed.ncbi.nlm.nih.gov/2765601" TargetMode="External"/><Relationship Id="rId247" Type="http://schemas.openxmlformats.org/officeDocument/2006/relationships/hyperlink" Target="https://patents.google.com/patent/WO2006135368A1" TargetMode="External"/><Relationship Id="rId107" Type="http://schemas.openxmlformats.org/officeDocument/2006/relationships/hyperlink" Target="https://pubmed.ncbi.nlm.nih.gov/25614530" TargetMode="External"/><Relationship Id="rId11" Type="http://schemas.openxmlformats.org/officeDocument/2006/relationships/image" Target="media/image1.jpg"/><Relationship Id="rId32" Type="http://schemas.openxmlformats.org/officeDocument/2006/relationships/hyperlink" Target="https://pubmed.ncbi.nlm.nih.gov/37979967" TargetMode="External"/><Relationship Id="rId53" Type="http://schemas.openxmlformats.org/officeDocument/2006/relationships/hyperlink" Target="https://pubmed.ncbi.nlm.nih.gov/32811586" TargetMode="External"/><Relationship Id="rId74" Type="http://schemas.openxmlformats.org/officeDocument/2006/relationships/hyperlink" Target="https://pubmed.ncbi.nlm.nih.gov/31676234" TargetMode="External"/><Relationship Id="rId128" Type="http://schemas.openxmlformats.org/officeDocument/2006/relationships/hyperlink" Target="https://pubmed.ncbi.nlm.nih.gov/22836187" TargetMode="External"/><Relationship Id="rId149" Type="http://schemas.openxmlformats.org/officeDocument/2006/relationships/hyperlink" Target="https://pubmed.ncbi.nlm.nih.gov/18287169" TargetMode="External"/><Relationship Id="rId5" Type="http://schemas.openxmlformats.org/officeDocument/2006/relationships/styles" Target="styles.xml"/><Relationship Id="rId95" Type="http://schemas.openxmlformats.org/officeDocument/2006/relationships/hyperlink" Target="https://pubmed.ncbi.nlm.nih.gov/28984586" TargetMode="External"/><Relationship Id="rId160" Type="http://schemas.openxmlformats.org/officeDocument/2006/relationships/hyperlink" Target="https://pubmed.ncbi.nlm.nih.gov/15956169" TargetMode="External"/><Relationship Id="rId181" Type="http://schemas.openxmlformats.org/officeDocument/2006/relationships/hyperlink" Target="https://pubmed.ncbi.nlm.nih.gov/10622673" TargetMode="External"/><Relationship Id="rId216" Type="http://schemas.openxmlformats.org/officeDocument/2006/relationships/hyperlink" Target="https://pubmed.ncbi.nlm.nih.gov/1771150" TargetMode="External"/><Relationship Id="rId237" Type="http://schemas.openxmlformats.org/officeDocument/2006/relationships/hyperlink" Target="https://pubmed.ncbi.nlm.nih.gov/3567261" TargetMode="External"/><Relationship Id="rId22" Type="http://schemas.openxmlformats.org/officeDocument/2006/relationships/hyperlink" Target="https://pubmed.ncbi.nlm.nih.gov/38639309" TargetMode="External"/><Relationship Id="rId43" Type="http://schemas.openxmlformats.org/officeDocument/2006/relationships/hyperlink" Target="https://pubmed.ncbi.nlm.nih.gov/36855162" TargetMode="External"/><Relationship Id="rId64" Type="http://schemas.openxmlformats.org/officeDocument/2006/relationships/hyperlink" Target="https://pubmed.ncbi.nlm.nih.gov/34402339" TargetMode="External"/><Relationship Id="rId118" Type="http://schemas.openxmlformats.org/officeDocument/2006/relationships/hyperlink" Target="https://pubmed.ncbi.nlm.nih.gov/24123357" TargetMode="External"/><Relationship Id="rId139" Type="http://schemas.openxmlformats.org/officeDocument/2006/relationships/hyperlink" Target="https://pubmed.ncbi.nlm.nih.gov/20478100" TargetMode="External"/><Relationship Id="rId85" Type="http://schemas.openxmlformats.org/officeDocument/2006/relationships/hyperlink" Target="https://pubmed.ncbi.nlm.nih.gov/30008124" TargetMode="External"/><Relationship Id="rId150" Type="http://schemas.openxmlformats.org/officeDocument/2006/relationships/hyperlink" Target="https://pubmed.ncbi.nlm.nih.gov/18071039" TargetMode="External"/><Relationship Id="rId171" Type="http://schemas.openxmlformats.org/officeDocument/2006/relationships/hyperlink" Target="https://pubmed.ncbi.nlm.nih.gov/11994213" TargetMode="External"/><Relationship Id="rId192" Type="http://schemas.openxmlformats.org/officeDocument/2006/relationships/hyperlink" Target="https://pubmed.ncbi.nlm.nih.gov/8710089" TargetMode="External"/><Relationship Id="rId206" Type="http://schemas.openxmlformats.org/officeDocument/2006/relationships/hyperlink" Target="https://pubmed.ncbi.nlm.nih.gov/8399832" TargetMode="External"/><Relationship Id="rId227" Type="http://schemas.openxmlformats.org/officeDocument/2006/relationships/hyperlink" Target="https://pubmed.ncbi.nlm.nih.gov/2521653" TargetMode="External"/><Relationship Id="rId248" Type="http://schemas.openxmlformats.org/officeDocument/2006/relationships/hyperlink" Target="../../../In-Depth%20Profiles/07-07-25/Mind%20Map/PiHSCZ_0157_Davangere%20P%20Devanand.jpg" TargetMode="External"/><Relationship Id="rId12" Type="http://schemas.openxmlformats.org/officeDocument/2006/relationships/hyperlink" Target="https://pubmed.ncbi.nlm.nih.gov/39922446" TargetMode="External"/><Relationship Id="rId33" Type="http://schemas.openxmlformats.org/officeDocument/2006/relationships/hyperlink" Target="https://pubmed.ncbi.nlm.nih.gov/37145967" TargetMode="External"/><Relationship Id="rId108" Type="http://schemas.openxmlformats.org/officeDocument/2006/relationships/hyperlink" Target="https://pubmed.ncbi.nlm.nih.gov/23871118" TargetMode="External"/><Relationship Id="rId129" Type="http://schemas.openxmlformats.org/officeDocument/2006/relationships/hyperlink" Target="https://pubmed.ncbi.nlm.nih.gov/23302654" TargetMode="External"/><Relationship Id="rId54" Type="http://schemas.openxmlformats.org/officeDocument/2006/relationships/hyperlink" Target="https://pubmed.ncbi.nlm.nih.gov/34057284" TargetMode="External"/><Relationship Id="rId75" Type="http://schemas.openxmlformats.org/officeDocument/2006/relationships/hyperlink" Target="https://pubmed.ncbi.nlm.nih.gov/31884469" TargetMode="External"/><Relationship Id="rId96" Type="http://schemas.openxmlformats.org/officeDocument/2006/relationships/hyperlink" Target="https://pubmed.ncbi.nlm.nih.gov/28984603" TargetMode="External"/><Relationship Id="rId140" Type="http://schemas.openxmlformats.org/officeDocument/2006/relationships/hyperlink" Target="https://pubmed.ncbi.nlm.nih.gov/18963256" TargetMode="External"/><Relationship Id="rId161" Type="http://schemas.openxmlformats.org/officeDocument/2006/relationships/hyperlink" Target="https://pubmed.ncbi.nlm.nih.gov/15545327" TargetMode="External"/><Relationship Id="rId182" Type="http://schemas.openxmlformats.org/officeDocument/2006/relationships/hyperlink" Target="https://pubmed.ncbi.nlm.nih.gov/10024871" TargetMode="External"/><Relationship Id="rId217" Type="http://schemas.openxmlformats.org/officeDocument/2006/relationships/hyperlink" Target="https://pubmed.ncbi.nlm.nih.gov/1771153" TargetMode="External"/><Relationship Id="rId6" Type="http://schemas.microsoft.com/office/2007/relationships/stylesWithEffects" Target="stylesWithEffects.xml"/><Relationship Id="rId238" Type="http://schemas.openxmlformats.org/officeDocument/2006/relationships/hyperlink" Target="https://pubmed.ncbi.nlm.nih.gov/11940903" TargetMode="External"/><Relationship Id="rId23" Type="http://schemas.openxmlformats.org/officeDocument/2006/relationships/hyperlink" Target="https://pubmed.ncbi.nlm.nih.gov/38690777" TargetMode="External"/><Relationship Id="rId119" Type="http://schemas.openxmlformats.org/officeDocument/2006/relationships/hyperlink" Target="https://pubmed.ncbi.nlm.nih.gov/24152873" TargetMode="External"/><Relationship Id="rId44" Type="http://schemas.openxmlformats.org/officeDocument/2006/relationships/hyperlink" Target="https://pubmed.ncbi.nlm.nih.gov/36594915" TargetMode="External"/><Relationship Id="rId65" Type="http://schemas.openxmlformats.org/officeDocument/2006/relationships/hyperlink" Target="https://pubmed.ncbi.nlm.nih.gov/33458891" TargetMode="External"/><Relationship Id="rId86" Type="http://schemas.openxmlformats.org/officeDocument/2006/relationships/hyperlink" Target="https://pubmed.ncbi.nlm.nih.gov/29376850" TargetMode="External"/><Relationship Id="rId130" Type="http://schemas.openxmlformats.org/officeDocument/2006/relationships/hyperlink" Target="https://pubmed.ncbi.nlm.nih.gov/22521234" TargetMode="External"/><Relationship Id="rId151" Type="http://schemas.openxmlformats.org/officeDocument/2006/relationships/hyperlink" Target="https://pubmed.ncbi.nlm.nih.gov/17340654" TargetMode="External"/><Relationship Id="rId172" Type="http://schemas.openxmlformats.org/officeDocument/2006/relationships/hyperlink" Target="https://pubmed.ncbi.nlm.nih.gov/11925273" TargetMode="External"/><Relationship Id="rId193" Type="http://schemas.openxmlformats.org/officeDocument/2006/relationships/hyperlink" Target="https://pubmed.ncbi.nlm.nih.gov/8629893" TargetMode="External"/><Relationship Id="rId207" Type="http://schemas.openxmlformats.org/officeDocument/2006/relationships/hyperlink" Target="https://pubmed.ncbi.nlm.nih.gov/8315484" TargetMode="External"/><Relationship Id="rId228" Type="http://schemas.openxmlformats.org/officeDocument/2006/relationships/hyperlink" Target="https://pubmed.ncbi.nlm.nih.gov/11941004" TargetMode="External"/><Relationship Id="rId249" Type="http://schemas.openxmlformats.org/officeDocument/2006/relationships/footer" Target="footer1.xml"/><Relationship Id="rId13" Type="http://schemas.openxmlformats.org/officeDocument/2006/relationships/hyperlink" Target="https://pubmed.ncbi.nlm.nih.gov/39868844" TargetMode="External"/><Relationship Id="rId109" Type="http://schemas.openxmlformats.org/officeDocument/2006/relationships/hyperlink" Target="https://pubmed.ncbi.nlm.nih.gov/25471394" TargetMode="External"/><Relationship Id="rId34" Type="http://schemas.openxmlformats.org/officeDocument/2006/relationships/hyperlink" Target="https://pubmed.ncbi.nlm.nih.gov/37798224" TargetMode="External"/><Relationship Id="rId55" Type="http://schemas.openxmlformats.org/officeDocument/2006/relationships/hyperlink" Target="https://pubmed.ncbi.nlm.nih.gov/35065031" TargetMode="External"/><Relationship Id="rId76" Type="http://schemas.openxmlformats.org/officeDocument/2006/relationships/hyperlink" Target="https://pubmed.ncbi.nlm.nih.gov/32333591" TargetMode="External"/><Relationship Id="rId97" Type="http://schemas.openxmlformats.org/officeDocument/2006/relationships/hyperlink" Target="https://pubmed.ncbi.nlm.nih.gov/29081417" TargetMode="External"/><Relationship Id="rId120" Type="http://schemas.openxmlformats.org/officeDocument/2006/relationships/hyperlink" Target="https://pubmed.ncbi.nlm.nih.gov/24314886" TargetMode="External"/><Relationship Id="rId141" Type="http://schemas.openxmlformats.org/officeDocument/2006/relationships/hyperlink" Target="https://pubmed.ncbi.nlm.nih.gov/20430977" TargetMode="External"/><Relationship Id="rId7" Type="http://schemas.openxmlformats.org/officeDocument/2006/relationships/settings" Target="settings.xml"/><Relationship Id="rId162" Type="http://schemas.openxmlformats.org/officeDocument/2006/relationships/hyperlink" Target="https://pubmed.ncbi.nlm.nih.gov/15325350" TargetMode="External"/><Relationship Id="rId183" Type="http://schemas.openxmlformats.org/officeDocument/2006/relationships/hyperlink" Target="https://pubmed.ncbi.nlm.nih.gov/10438692" TargetMode="External"/><Relationship Id="rId218" Type="http://schemas.openxmlformats.org/officeDocument/2006/relationships/hyperlink" Target="https://pubmed.ncbi.nlm.nih.gov/2053635" TargetMode="External"/><Relationship Id="rId239" Type="http://schemas.openxmlformats.org/officeDocument/2006/relationships/hyperlink" Target="https://pubmed.ncbi.nlm.nih.gov/11940930" TargetMode="External"/><Relationship Id="rId250" Type="http://schemas.openxmlformats.org/officeDocument/2006/relationships/fontTable" Target="fontTable.xml"/><Relationship Id="rId24" Type="http://schemas.openxmlformats.org/officeDocument/2006/relationships/hyperlink" Target="https://pubmed.ncbi.nlm.nih.gov/38808515" TargetMode="External"/><Relationship Id="rId45" Type="http://schemas.openxmlformats.org/officeDocument/2006/relationships/hyperlink" Target="https://pubmed.ncbi.nlm.nih.gov/37104927" TargetMode="External"/><Relationship Id="rId66" Type="http://schemas.openxmlformats.org/officeDocument/2006/relationships/hyperlink" Target="https://pubmed.ncbi.nlm.nih.gov/33688938" TargetMode="External"/><Relationship Id="rId87" Type="http://schemas.openxmlformats.org/officeDocument/2006/relationships/hyperlink" Target="https://pubmed.ncbi.nlm.nih.gov/29614678" TargetMode="External"/><Relationship Id="rId110" Type="http://schemas.openxmlformats.org/officeDocument/2006/relationships/hyperlink" Target="https://pubmed.ncbi.nlm.nih.gov/25022540" TargetMode="External"/><Relationship Id="rId131" Type="http://schemas.openxmlformats.org/officeDocument/2006/relationships/hyperlink" Target="https://pubmed.ncbi.nlm.nih.gov/22289801" TargetMode="External"/><Relationship Id="rId152" Type="http://schemas.openxmlformats.org/officeDocument/2006/relationships/hyperlink" Target="https://pubmed.ncbi.nlm.nih.gov/17353470" TargetMode="External"/><Relationship Id="rId173" Type="http://schemas.openxmlformats.org/officeDocument/2006/relationships/hyperlink" Target="https://pubmed.ncbi.nlm.nih.gov/11889240" TargetMode="External"/><Relationship Id="rId194" Type="http://schemas.openxmlformats.org/officeDocument/2006/relationships/hyperlink" Target="https://pubmed.ncbi.nlm.nih.gov/9154588" TargetMode="External"/><Relationship Id="rId208" Type="http://schemas.openxmlformats.org/officeDocument/2006/relationships/hyperlink" Target="https://pubmed.ncbi.nlm.nih.gov/8494067" TargetMode="External"/><Relationship Id="rId229" Type="http://schemas.openxmlformats.org/officeDocument/2006/relationships/hyperlink" Target="https://pubmed.ncbi.nlm.nih.gov/11941012" TargetMode="External"/><Relationship Id="rId240" Type="http://schemas.openxmlformats.org/officeDocument/2006/relationships/hyperlink" Target="https://pubmed.ncbi.nlm.nih.gov/11940879" TargetMode="External"/><Relationship Id="rId14" Type="http://schemas.openxmlformats.org/officeDocument/2006/relationships/hyperlink" Target="https://pubmed.ncbi.nlm.nih.gov/39692624" TargetMode="External"/><Relationship Id="rId35" Type="http://schemas.openxmlformats.org/officeDocument/2006/relationships/hyperlink" Target="https://pubmed.ncbi.nlm.nih.gov/37960191" TargetMode="External"/><Relationship Id="rId56" Type="http://schemas.openxmlformats.org/officeDocument/2006/relationships/hyperlink" Target="https://pubmed.ncbi.nlm.nih.gov/35180109" TargetMode="External"/><Relationship Id="rId77" Type="http://schemas.openxmlformats.org/officeDocument/2006/relationships/hyperlink" Target="https://pubmed.ncbi.nlm.nih.gov/32463071" TargetMode="External"/><Relationship Id="rId100" Type="http://schemas.openxmlformats.org/officeDocument/2006/relationships/hyperlink" Target="https://pubmed.ncbi.nlm.nih.gov/26559790" TargetMode="External"/><Relationship Id="rId8" Type="http://schemas.openxmlformats.org/officeDocument/2006/relationships/webSettings" Target="webSettings.xml"/><Relationship Id="rId98" Type="http://schemas.openxmlformats.org/officeDocument/2006/relationships/hyperlink" Target="https://pubmed.ncbi.nlm.nih.gov/27745824" TargetMode="External"/><Relationship Id="rId121" Type="http://schemas.openxmlformats.org/officeDocument/2006/relationships/hyperlink" Target="https://pubmed.ncbi.nlm.nih.gov/24206939" TargetMode="External"/><Relationship Id="rId142" Type="http://schemas.openxmlformats.org/officeDocument/2006/relationships/hyperlink" Target="https://pubmed.ncbi.nlm.nih.gov/20847554" TargetMode="External"/><Relationship Id="rId163" Type="http://schemas.openxmlformats.org/officeDocument/2006/relationships/hyperlink" Target="https://pubmed.ncbi.nlm.nih.gov/15013252" TargetMode="External"/><Relationship Id="rId184" Type="http://schemas.openxmlformats.org/officeDocument/2006/relationships/hyperlink" Target="https://pubmed.ncbi.nlm.nih.gov/9871844" TargetMode="External"/><Relationship Id="rId219" Type="http://schemas.openxmlformats.org/officeDocument/2006/relationships/hyperlink" Target="https://pubmed.ncbi.nlm.nih.gov/2039336" TargetMode="External"/><Relationship Id="rId230" Type="http://schemas.openxmlformats.org/officeDocument/2006/relationships/hyperlink" Target="https://pubmed.ncbi.nlm.nih.gov/3148641" TargetMode="External"/><Relationship Id="rId251" Type="http://schemas.openxmlformats.org/officeDocument/2006/relationships/theme" Target="theme/theme1.xml"/><Relationship Id="rId25" Type="http://schemas.openxmlformats.org/officeDocument/2006/relationships/hyperlink" Target="https://pubmed.ncbi.nlm.nih.gov/38855287" TargetMode="External"/><Relationship Id="rId46" Type="http://schemas.openxmlformats.org/officeDocument/2006/relationships/hyperlink" Target="https://pubmed.ncbi.nlm.nih.gov/37457004" TargetMode="External"/><Relationship Id="rId67" Type="http://schemas.openxmlformats.org/officeDocument/2006/relationships/hyperlink" Target="https://pubmed.ncbi.nlm.nih.gov/33359846" TargetMode="External"/><Relationship Id="rId88" Type="http://schemas.openxmlformats.org/officeDocument/2006/relationships/hyperlink" Target="https://pubmed.ncbi.nlm.nih.gov/29865055" TargetMode="External"/><Relationship Id="rId111" Type="http://schemas.openxmlformats.org/officeDocument/2006/relationships/hyperlink" Target="https://pubmed.ncbi.nlm.nih.gov/26483706" TargetMode="External"/><Relationship Id="rId132" Type="http://schemas.openxmlformats.org/officeDocument/2006/relationships/hyperlink" Target="https://pubmed.ncbi.nlm.nih.gov/22377782" TargetMode="External"/><Relationship Id="rId153" Type="http://schemas.openxmlformats.org/officeDocument/2006/relationships/hyperlink" Target="https://pubmed.ncbi.nlm.nih.gov/17196831" TargetMode="External"/><Relationship Id="rId174" Type="http://schemas.openxmlformats.org/officeDocument/2006/relationships/hyperlink" Target="https://pubmed.ncbi.nlm.nih.gov/11870011" TargetMode="External"/><Relationship Id="rId195" Type="http://schemas.openxmlformats.org/officeDocument/2006/relationships/hyperlink" Target="https://pubmed.ncbi.nlm.nih.gov/8848652" TargetMode="External"/><Relationship Id="rId209" Type="http://schemas.openxmlformats.org/officeDocument/2006/relationships/hyperlink" Target="https://pubmed.ncbi.nlm.nih.gov/8471681" TargetMode="External"/><Relationship Id="rId220" Type="http://schemas.openxmlformats.org/officeDocument/2006/relationships/hyperlink" Target="https://pubmed.ncbi.nlm.nih.gov/2347864" TargetMode="External"/><Relationship Id="rId241" Type="http://schemas.openxmlformats.org/officeDocument/2006/relationships/hyperlink" Target="https://pubmed.ncbi.nlm.nih.gov/4030703" TargetMode="External"/><Relationship Id="rId15" Type="http://schemas.openxmlformats.org/officeDocument/2006/relationships/hyperlink" Target="https://pubmed.ncbi.nlm.nih.gov/39766476" TargetMode="External"/><Relationship Id="rId36" Type="http://schemas.openxmlformats.org/officeDocument/2006/relationships/hyperlink" Target="https://pubmed.ncbi.nlm.nih.gov/37639488" TargetMode="External"/><Relationship Id="rId57" Type="http://schemas.openxmlformats.org/officeDocument/2006/relationships/hyperlink" Target="https://pubmed.ncbi.nlm.nih.gov/35440309" TargetMode="External"/><Relationship Id="rId78" Type="http://schemas.openxmlformats.org/officeDocument/2006/relationships/hyperlink" Target="https://pubmed.ncbi.nlm.nih.gov/32995467" TargetMode="External"/><Relationship Id="rId99" Type="http://schemas.openxmlformats.org/officeDocument/2006/relationships/hyperlink" Target="https://pubmed.ncbi.nlm.nih.gov/27115509" TargetMode="External"/><Relationship Id="rId101" Type="http://schemas.openxmlformats.org/officeDocument/2006/relationships/hyperlink" Target="https://pubmed.ncbi.nlm.nih.gov/26611790" TargetMode="External"/><Relationship Id="rId122" Type="http://schemas.openxmlformats.org/officeDocument/2006/relationships/hyperlink" Target="https://pubmed.ncbi.nlm.nih.gov/23452959" TargetMode="External"/><Relationship Id="rId143" Type="http://schemas.openxmlformats.org/officeDocument/2006/relationships/hyperlink" Target="https://pubmed.ncbi.nlm.nih.gov/19319929" TargetMode="External"/><Relationship Id="rId164" Type="http://schemas.openxmlformats.org/officeDocument/2006/relationships/hyperlink" Target="https://pubmed.ncbi.nlm.nih.gov/14990760" TargetMode="External"/><Relationship Id="rId185" Type="http://schemas.openxmlformats.org/officeDocument/2006/relationships/hyperlink" Target="https://pubmed.ncbi.nlm.nih.gov/9793577" TargetMode="External"/><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hyperlink" Target="https://pubmed.ncbi.nlm.nih.gov/10910415" TargetMode="External"/><Relationship Id="rId210" Type="http://schemas.openxmlformats.org/officeDocument/2006/relationships/hyperlink" Target="https://pubmed.ncbi.nlm.nih.gov/8481223" TargetMode="External"/><Relationship Id="rId215" Type="http://schemas.openxmlformats.org/officeDocument/2006/relationships/hyperlink" Target="https://pubmed.ncbi.nlm.nih.gov/11941183" TargetMode="External"/><Relationship Id="rId236" Type="http://schemas.openxmlformats.org/officeDocument/2006/relationships/hyperlink" Target="https://pubmed.ncbi.nlm.nih.gov/11940973" TargetMode="External"/><Relationship Id="rId26" Type="http://schemas.openxmlformats.org/officeDocument/2006/relationships/hyperlink" Target="https://pubmed.ncbi.nlm.nih.gov/38217708" TargetMode="External"/><Relationship Id="rId231" Type="http://schemas.openxmlformats.org/officeDocument/2006/relationships/hyperlink" Target="https://pubmed.ncbi.nlm.nih.gov/2900712" TargetMode="External"/><Relationship Id="rId47" Type="http://schemas.openxmlformats.org/officeDocument/2006/relationships/hyperlink" Target="https://pubmed.ncbi.nlm.nih.gov/37694796" TargetMode="External"/><Relationship Id="rId68" Type="http://schemas.openxmlformats.org/officeDocument/2006/relationships/hyperlink" Target="https://pubmed.ncbi.nlm.nih.gov/33646153" TargetMode="External"/><Relationship Id="rId89" Type="http://schemas.openxmlformats.org/officeDocument/2006/relationships/hyperlink" Target="https://pubmed.ncbi.nlm.nih.gov/28478996" TargetMode="External"/><Relationship Id="rId112" Type="http://schemas.openxmlformats.org/officeDocument/2006/relationships/hyperlink" Target="https://pubmed.ncbi.nlm.nih.gov/23973252" TargetMode="External"/><Relationship Id="rId133" Type="http://schemas.openxmlformats.org/officeDocument/2006/relationships/hyperlink" Target="https://pubmed.ncbi.nlm.nih.gov/22482070" TargetMode="External"/><Relationship Id="rId154" Type="http://schemas.openxmlformats.org/officeDocument/2006/relationships/hyperlink" Target="https://pubmed.ncbi.nlm.nih.gov/16928347" TargetMode="External"/><Relationship Id="rId175" Type="http://schemas.openxmlformats.org/officeDocument/2006/relationships/hyperlink" Target="https://pubmed.ncbi.nlm.nih.gov/11814398" TargetMode="External"/><Relationship Id="rId196" Type="http://schemas.openxmlformats.org/officeDocument/2006/relationships/hyperlink" Target="https://pubmed.ncbi.nlm.nih.gov/7575223" TargetMode="External"/><Relationship Id="rId200" Type="http://schemas.openxmlformats.org/officeDocument/2006/relationships/hyperlink" Target="https://pubmed.ncbi.nlm.nih.gov/7991116" TargetMode="External"/><Relationship Id="rId16" Type="http://schemas.openxmlformats.org/officeDocument/2006/relationships/hyperlink" Target="https://pubmed.ncbi.nlm.nih.gov/38047419" TargetMode="External"/><Relationship Id="rId221" Type="http://schemas.openxmlformats.org/officeDocument/2006/relationships/hyperlink" Target="https://pubmed.ncbi.nlm.nih.gov/2317265" TargetMode="External"/><Relationship Id="rId242" Type="http://schemas.openxmlformats.org/officeDocument/2006/relationships/hyperlink" Target="https://pubmed.ncbi.nlm.nih.gov/3859880" TargetMode="External"/><Relationship Id="rId37" Type="http://schemas.openxmlformats.org/officeDocument/2006/relationships/hyperlink" Target="https://pubmed.ncbi.nlm.nih.gov/37596355" TargetMode="External"/><Relationship Id="rId58" Type="http://schemas.openxmlformats.org/officeDocument/2006/relationships/hyperlink" Target="https://pubmed.ncbi.nlm.nih.gov/35491776" TargetMode="External"/><Relationship Id="rId79" Type="http://schemas.openxmlformats.org/officeDocument/2006/relationships/hyperlink" Target="https://pubmed.ncbi.nlm.nih.gov/33329097" TargetMode="External"/><Relationship Id="rId102" Type="http://schemas.openxmlformats.org/officeDocument/2006/relationships/hyperlink" Target="https://pubmed.ncbi.nlm.nih.gov/26437233" TargetMode="External"/><Relationship Id="rId123" Type="http://schemas.openxmlformats.org/officeDocument/2006/relationships/hyperlink" Target="https://pubmed.ncbi.nlm.nih.gov/23725657" TargetMode="External"/><Relationship Id="rId144" Type="http://schemas.openxmlformats.org/officeDocument/2006/relationships/hyperlink" Target="https://pubmed.ncbi.nlm.nih.gov/19759106" TargetMode="External"/><Relationship Id="rId90" Type="http://schemas.openxmlformats.org/officeDocument/2006/relationships/hyperlink" Target="https://pubmed.ncbi.nlm.nih.gov/27855483" TargetMode="External"/><Relationship Id="rId165" Type="http://schemas.openxmlformats.org/officeDocument/2006/relationships/hyperlink" Target="https://pubmed.ncbi.nlm.nih.gov/12967064" TargetMode="External"/><Relationship Id="rId186" Type="http://schemas.openxmlformats.org/officeDocument/2006/relationships/hyperlink" Target="https://pubmed.ncbi.nlm.nih.gov/9307585" TargetMode="External"/><Relationship Id="rId211" Type="http://schemas.openxmlformats.org/officeDocument/2006/relationships/hyperlink" Target="https://pubmed.ncbi.nlm.nih.gov/1558517" TargetMode="External"/><Relationship Id="rId232" Type="http://schemas.openxmlformats.org/officeDocument/2006/relationships/hyperlink" Target="https://pubmed.ncbi.nlm.nih.gov/3372714" TargetMode="External"/><Relationship Id="rId27" Type="http://schemas.openxmlformats.org/officeDocument/2006/relationships/hyperlink" Target="https://pubmed.ncbi.nlm.nih.gov/38352477" TargetMode="External"/><Relationship Id="rId48" Type="http://schemas.openxmlformats.org/officeDocument/2006/relationships/hyperlink" Target="https://pubmed.ncbi.nlm.nih.gov/37635843" TargetMode="External"/><Relationship Id="rId69" Type="http://schemas.openxmlformats.org/officeDocument/2006/relationships/hyperlink" Target="https://pubmed.ncbi.nlm.nih.gov/33816753" TargetMode="External"/><Relationship Id="rId113" Type="http://schemas.openxmlformats.org/officeDocument/2006/relationships/hyperlink" Target="https://pubmed.ncbi.nlm.nih.gov/23929443" TargetMode="External"/><Relationship Id="rId134" Type="http://schemas.openxmlformats.org/officeDocument/2006/relationships/hyperlink" Target="https://pubmed.ncbi.nlm.nih.gov/24576927" TargetMode="External"/><Relationship Id="rId80" Type="http://schemas.openxmlformats.org/officeDocument/2006/relationships/hyperlink" Target="https://pubmed.ncbi.nlm.nih.gov/31111142" TargetMode="External"/><Relationship Id="rId155" Type="http://schemas.openxmlformats.org/officeDocument/2006/relationships/hyperlink" Target="https://pubmed.ncbi.nlm.nih.gov/16894068" TargetMode="External"/><Relationship Id="rId176" Type="http://schemas.openxmlformats.org/officeDocument/2006/relationships/hyperlink" Target="https://pubmed.ncbi.nlm.nih.gov/11528317" TargetMode="External"/><Relationship Id="rId197" Type="http://schemas.openxmlformats.org/officeDocument/2006/relationships/hyperlink" Target="https://pubmed.ncbi.nlm.nih.gov/8561840" TargetMode="External"/><Relationship Id="rId201" Type="http://schemas.openxmlformats.org/officeDocument/2006/relationships/hyperlink" Target="https://pubmed.ncbi.nlm.nih.gov/7943446" TargetMode="External"/><Relationship Id="rId222" Type="http://schemas.openxmlformats.org/officeDocument/2006/relationships/hyperlink" Target="https://pubmed.ncbi.nlm.nih.gov/2341598" TargetMode="External"/><Relationship Id="rId243" Type="http://schemas.openxmlformats.org/officeDocument/2006/relationships/hyperlink" Target="https://pubmed.ncbi.nlm.nih.gov/6145400" TargetMode="External"/><Relationship Id="rId17" Type="http://schemas.openxmlformats.org/officeDocument/2006/relationships/hyperlink" Target="https://pubmed.ncbi.nlm.nih.gov/39387454" TargetMode="External"/><Relationship Id="rId38" Type="http://schemas.openxmlformats.org/officeDocument/2006/relationships/hyperlink" Target="https://pubmed.ncbi.nlm.nih.gov/37414570" TargetMode="External"/><Relationship Id="rId59" Type="http://schemas.openxmlformats.org/officeDocument/2006/relationships/hyperlink" Target="https://pubmed.ncbi.nlm.nih.gov/35912085" TargetMode="External"/><Relationship Id="rId103" Type="http://schemas.openxmlformats.org/officeDocument/2006/relationships/hyperlink" Target="https://pubmed.ncbi.nlm.nih.gov/26715034" TargetMode="External"/><Relationship Id="rId124" Type="http://schemas.openxmlformats.org/officeDocument/2006/relationships/hyperlink" Target="https://pubmed.ncbi.nlm.nih.gov/24030608" TargetMode="External"/><Relationship Id="rId70" Type="http://schemas.openxmlformats.org/officeDocument/2006/relationships/hyperlink" Target="https://pubmed.ncbi.nlm.nih.gov/33896840" TargetMode="External"/><Relationship Id="rId91" Type="http://schemas.openxmlformats.org/officeDocument/2006/relationships/hyperlink" Target="https://pubmed.ncbi.nlm.nih.gov/27819842" TargetMode="External"/><Relationship Id="rId145" Type="http://schemas.openxmlformats.org/officeDocument/2006/relationships/hyperlink" Target="https://pubmed.ncbi.nlm.nih.gov/18723162" TargetMode="External"/><Relationship Id="rId166" Type="http://schemas.openxmlformats.org/officeDocument/2006/relationships/hyperlink" Target="https://pubmed.ncbi.nlm.nih.gov/12834515" TargetMode="External"/><Relationship Id="rId187" Type="http://schemas.openxmlformats.org/officeDocument/2006/relationships/hyperlink" Target="https://pubmed.ncbi.nlm.nih.gov/9052710" TargetMode="External"/><Relationship Id="rId1" Type="http://schemas.openxmlformats.org/officeDocument/2006/relationships/customXml" Target="../customXml/item1.xml"/><Relationship Id="rId212" Type="http://schemas.openxmlformats.org/officeDocument/2006/relationships/hyperlink" Target="https://pubmed.ncbi.nlm.nih.gov/1572949" TargetMode="External"/><Relationship Id="rId233" Type="http://schemas.openxmlformats.org/officeDocument/2006/relationships/hyperlink" Target="https://pubmed.ncbi.nlm.nih.gov/3338979" TargetMode="External"/><Relationship Id="rId28" Type="http://schemas.openxmlformats.org/officeDocument/2006/relationships/hyperlink" Target="https://pubmed.ncbi.nlm.nih.gov/36866576" TargetMode="External"/><Relationship Id="rId49" Type="http://schemas.openxmlformats.org/officeDocument/2006/relationships/hyperlink" Target="https://pubmed.ncbi.nlm.nih.gov/35380884" TargetMode="External"/><Relationship Id="rId114" Type="http://schemas.openxmlformats.org/officeDocument/2006/relationships/hyperlink" Target="https://pubmed.ncbi.nlm.nih.gov/25093474" TargetMode="External"/><Relationship Id="rId60" Type="http://schemas.openxmlformats.org/officeDocument/2006/relationships/hyperlink" Target="https://pubmed.ncbi.nlm.nih.gov/36516124" TargetMode="External"/><Relationship Id="rId81" Type="http://schemas.openxmlformats.org/officeDocument/2006/relationships/hyperlink" Target="https://pubmed.ncbi.nlm.nih.gov/30883364" TargetMode="External"/><Relationship Id="rId135" Type="http://schemas.openxmlformats.org/officeDocument/2006/relationships/hyperlink" Target="https://pubmed.ncbi.nlm.nih.gov/21813491" TargetMode="External"/><Relationship Id="rId156" Type="http://schemas.openxmlformats.org/officeDocument/2006/relationships/hyperlink" Target="https://pubmed.ncbi.nlm.nih.gov/16292330" TargetMode="External"/><Relationship Id="rId177" Type="http://schemas.openxmlformats.org/officeDocument/2006/relationships/hyperlink" Target="https://pubmed.ncbi.nlm.nih.gov/11316620" TargetMode="External"/><Relationship Id="rId198" Type="http://schemas.openxmlformats.org/officeDocument/2006/relationships/hyperlink" Target="https://pubmed.ncbi.nlm.nih.gov/7796065" TargetMode="External"/><Relationship Id="rId202" Type="http://schemas.openxmlformats.org/officeDocument/2006/relationships/hyperlink" Target="https://pubmed.ncbi.nlm.nih.gov/7944877" TargetMode="External"/><Relationship Id="rId223" Type="http://schemas.openxmlformats.org/officeDocument/2006/relationships/hyperlink" Target="https://pubmed.ncbi.nlm.nih.gov/1970656" TargetMode="External"/><Relationship Id="rId244" Type="http://schemas.openxmlformats.org/officeDocument/2006/relationships/hyperlink" Target="https://pubmed.ncbi.nlm.nih.gov/6144673" TargetMode="External"/><Relationship Id="rId18" Type="http://schemas.openxmlformats.org/officeDocument/2006/relationships/hyperlink" Target="https://pubmed.ncbi.nlm.nih.gov/38950382" TargetMode="External"/><Relationship Id="rId39" Type="http://schemas.openxmlformats.org/officeDocument/2006/relationships/hyperlink" Target="https://pubmed.ncbi.nlm.nih.gov/36102027" TargetMode="External"/><Relationship Id="rId50" Type="http://schemas.openxmlformats.org/officeDocument/2006/relationships/hyperlink" Target="https://pubmed.ncbi.nlm.nih.gov/35091525" TargetMode="External"/><Relationship Id="rId104" Type="http://schemas.openxmlformats.org/officeDocument/2006/relationships/hyperlink" Target="https://pubmed.ncbi.nlm.nih.gov/27853432" TargetMode="External"/><Relationship Id="rId125" Type="http://schemas.openxmlformats.org/officeDocument/2006/relationships/hyperlink" Target="https://pubmed.ncbi.nlm.nih.gov/23567401" TargetMode="External"/><Relationship Id="rId146" Type="http://schemas.openxmlformats.org/officeDocument/2006/relationships/hyperlink" Target="https://pubmed.ncbi.nlm.nih.gov/18327871" TargetMode="External"/><Relationship Id="rId167" Type="http://schemas.openxmlformats.org/officeDocument/2006/relationships/hyperlink" Target="https://pubmed.ncbi.nlm.nih.gov/12807075" TargetMode="External"/><Relationship Id="rId188" Type="http://schemas.openxmlformats.org/officeDocument/2006/relationships/hyperlink" Target="https://pubmed.ncbi.nlm.nih.gov/9063278" TargetMode="External"/><Relationship Id="rId71" Type="http://schemas.openxmlformats.org/officeDocument/2006/relationships/hyperlink" Target="https://pubmed.ncbi.nlm.nih.gov/35005197" TargetMode="External"/><Relationship Id="rId92" Type="http://schemas.openxmlformats.org/officeDocument/2006/relationships/hyperlink" Target="https://pubmed.ncbi.nlm.nih.gov/27819843" TargetMode="External"/><Relationship Id="rId213" Type="http://schemas.openxmlformats.org/officeDocument/2006/relationships/hyperlink" Target="https://pubmed.ncbi.nlm.nih.gov/1288661" TargetMode="External"/><Relationship Id="rId234" Type="http://schemas.openxmlformats.org/officeDocument/2006/relationships/hyperlink" Target="https://pubmed.ncbi.nlm.nih.gov/11940960" TargetMode="External"/><Relationship Id="rId2" Type="http://schemas.openxmlformats.org/officeDocument/2006/relationships/customXml" Target="../customXml/item2.xml"/><Relationship Id="rId29" Type="http://schemas.openxmlformats.org/officeDocument/2006/relationships/hyperlink" Target="https://pubmed.ncbi.nlm.nih.gov/38552116" TargetMode="External"/><Relationship Id="rId40" Type="http://schemas.openxmlformats.org/officeDocument/2006/relationships/hyperlink" Target="https://pubmed.ncbi.nlm.nih.gov/36722738" TargetMode="External"/><Relationship Id="rId115" Type="http://schemas.openxmlformats.org/officeDocument/2006/relationships/hyperlink" Target="https://pubmed.ncbi.nlm.nih.gov/25045620" TargetMode="External"/><Relationship Id="rId136" Type="http://schemas.openxmlformats.org/officeDocument/2006/relationships/hyperlink" Target="https://pubmed.ncbi.nlm.nih.gov/21715709" TargetMode="External"/><Relationship Id="rId157" Type="http://schemas.openxmlformats.org/officeDocument/2006/relationships/hyperlink" Target="https://pubmed.ncbi.nlm.nih.gov/16216946" TargetMode="External"/><Relationship Id="rId178" Type="http://schemas.openxmlformats.org/officeDocument/2006/relationships/hyperlink" Target="https://pubmed.ncbi.nlm.nih.gov/10964854" TargetMode="External"/><Relationship Id="rId61" Type="http://schemas.openxmlformats.org/officeDocument/2006/relationships/hyperlink" Target="https://pubmed.ncbi.nlm.nih.gov/36523848" TargetMode="External"/><Relationship Id="rId82" Type="http://schemas.openxmlformats.org/officeDocument/2006/relationships/hyperlink" Target="https://pubmed.ncbi.nlm.nih.gov/31697690" TargetMode="External"/><Relationship Id="rId199" Type="http://schemas.openxmlformats.org/officeDocument/2006/relationships/hyperlink" Target="https://pubmed.ncbi.nlm.nih.gov/7711498" TargetMode="External"/><Relationship Id="rId203" Type="http://schemas.openxmlformats.org/officeDocument/2006/relationships/hyperlink" Target="https://pubmed.ncbi.nlm.nih.gov/8010381" TargetMode="External"/><Relationship Id="rId19" Type="http://schemas.openxmlformats.org/officeDocument/2006/relationships/hyperlink" Target="https://pubmed.ncbi.nlm.nih.gov/39255393" TargetMode="External"/><Relationship Id="rId224" Type="http://schemas.openxmlformats.org/officeDocument/2006/relationships/hyperlink" Target="https://pubmed.ncbi.nlm.nih.gov/2294857" TargetMode="External"/><Relationship Id="rId245" Type="http://schemas.openxmlformats.org/officeDocument/2006/relationships/hyperlink" Target="https://pubmed.ncbi.nlm.nih.gov/6891268" TargetMode="External"/><Relationship Id="rId30" Type="http://schemas.openxmlformats.org/officeDocument/2006/relationships/hyperlink" Target="https://pubmed.ncbi.nlm.nih.gov/38797162" TargetMode="External"/><Relationship Id="rId105" Type="http://schemas.openxmlformats.org/officeDocument/2006/relationships/hyperlink" Target="https://pubmed.ncbi.nlm.nih.gov/26645628" TargetMode="External"/><Relationship Id="rId126" Type="http://schemas.openxmlformats.org/officeDocument/2006/relationships/hyperlink" Target="https://pubmed.ncbi.nlm.nih.gov/23518262" TargetMode="External"/><Relationship Id="rId147" Type="http://schemas.openxmlformats.org/officeDocument/2006/relationships/hyperlink" Target="https://pubmed.ncbi.nlm.nih.gov/18579977" TargetMode="External"/><Relationship Id="rId168" Type="http://schemas.openxmlformats.org/officeDocument/2006/relationships/hyperlink" Target="https://pubmed.ncbi.nlm.nih.gov/19810852" TargetMode="External"/><Relationship Id="rId51" Type="http://schemas.openxmlformats.org/officeDocument/2006/relationships/hyperlink" Target="https://pubmed.ncbi.nlm.nih.gov/35171235" TargetMode="External"/><Relationship Id="rId72" Type="http://schemas.openxmlformats.org/officeDocument/2006/relationships/hyperlink" Target="https://pubmed.ncbi.nlm.nih.gov/33148816" TargetMode="External"/><Relationship Id="rId93" Type="http://schemas.openxmlformats.org/officeDocument/2006/relationships/hyperlink" Target="https://pubmed.ncbi.nlm.nih.gov/28040430" TargetMode="External"/><Relationship Id="rId189" Type="http://schemas.openxmlformats.org/officeDocument/2006/relationships/hyperlink" Target="https://pubmed.ncbi.nlm.nih.gov/9075466" TargetMode="External"/><Relationship Id="rId3" Type="http://schemas.openxmlformats.org/officeDocument/2006/relationships/customXml" Target="../customXml/item3.xml"/><Relationship Id="rId214" Type="http://schemas.openxmlformats.org/officeDocument/2006/relationships/hyperlink" Target="https://pubmed.ncbi.nlm.nih.gov/11941152" TargetMode="External"/><Relationship Id="rId235" Type="http://schemas.openxmlformats.org/officeDocument/2006/relationships/hyperlink" Target="https://pubmed.ncbi.nlm.nih.gov/11940969" TargetMode="External"/><Relationship Id="rId116" Type="http://schemas.openxmlformats.org/officeDocument/2006/relationships/hyperlink" Target="https://pubmed.ncbi.nlm.nih.gov/25177490" TargetMode="External"/><Relationship Id="rId137" Type="http://schemas.openxmlformats.org/officeDocument/2006/relationships/hyperlink" Target="https://pubmed.ncbi.nlm.nih.gov/21646578" TargetMode="External"/><Relationship Id="rId158" Type="http://schemas.openxmlformats.org/officeDocument/2006/relationships/hyperlink" Target="https://pubmed.ncbi.nlm.nih.gov/16223965" TargetMode="External"/><Relationship Id="rId20" Type="http://schemas.openxmlformats.org/officeDocument/2006/relationships/hyperlink" Target="https://pubmed.ncbi.nlm.nih.gov/38963127" TargetMode="External"/><Relationship Id="rId41" Type="http://schemas.openxmlformats.org/officeDocument/2006/relationships/hyperlink" Target="https://pubmed.ncbi.nlm.nih.gov/36873926" TargetMode="External"/><Relationship Id="rId62" Type="http://schemas.openxmlformats.org/officeDocument/2006/relationships/hyperlink" Target="https://pubmed.ncbi.nlm.nih.gov/34507224" TargetMode="External"/><Relationship Id="rId83" Type="http://schemas.openxmlformats.org/officeDocument/2006/relationships/hyperlink" Target="https://pubmed.ncbi.nlm.nih.gov/30145171" TargetMode="External"/><Relationship Id="rId179" Type="http://schemas.openxmlformats.org/officeDocument/2006/relationships/hyperlink" Target="https://pubmed.ncbi.nlm.nih.gov/10735329" TargetMode="External"/><Relationship Id="rId190" Type="http://schemas.openxmlformats.org/officeDocument/2006/relationships/hyperlink" Target="https://pubmed.ncbi.nlm.nih.gov/9447437" TargetMode="External"/><Relationship Id="rId204" Type="http://schemas.openxmlformats.org/officeDocument/2006/relationships/hyperlink" Target="https://pubmed.ncbi.nlm.nih.gov/8080897" TargetMode="External"/><Relationship Id="rId225" Type="http://schemas.openxmlformats.org/officeDocument/2006/relationships/hyperlink" Target="https://pubmed.ncbi.nlm.nih.gov/11941063" TargetMode="External"/><Relationship Id="rId246" Type="http://schemas.openxmlformats.org/officeDocument/2006/relationships/hyperlink" Target="https://patents.google.com/patent/US20070077204A1" TargetMode="External"/><Relationship Id="rId106" Type="http://schemas.openxmlformats.org/officeDocument/2006/relationships/hyperlink" Target="https://pubmed.ncbi.nlm.nih.gov/26343341" TargetMode="External"/><Relationship Id="rId127" Type="http://schemas.openxmlformats.org/officeDocument/2006/relationships/hyperlink" Target="https://pubmed.ncbi.nlm.nih.gov/23301737" TargetMode="External"/><Relationship Id="rId10" Type="http://schemas.openxmlformats.org/officeDocument/2006/relationships/endnotes" Target="endnotes.xml"/><Relationship Id="rId31" Type="http://schemas.openxmlformats.org/officeDocument/2006/relationships/hyperlink" Target="https://pubmed.ncbi.nlm.nih.gov/38910939" TargetMode="External"/><Relationship Id="rId52" Type="http://schemas.openxmlformats.org/officeDocument/2006/relationships/hyperlink" Target="https://pubmed.ncbi.nlm.nih.gov/35175975" TargetMode="External"/><Relationship Id="rId73" Type="http://schemas.openxmlformats.org/officeDocument/2006/relationships/hyperlink" Target="https://pubmed.ncbi.nlm.nih.gov/32948752" TargetMode="External"/><Relationship Id="rId94" Type="http://schemas.openxmlformats.org/officeDocument/2006/relationships/hyperlink" Target="https://pubmed.ncbi.nlm.nih.gov/27802220" TargetMode="External"/><Relationship Id="rId148" Type="http://schemas.openxmlformats.org/officeDocument/2006/relationships/hyperlink" Target="https://pubmed.ncbi.nlm.nih.gov/18098296" TargetMode="External"/><Relationship Id="rId169" Type="http://schemas.openxmlformats.org/officeDocument/2006/relationships/hyperlink" Target="https://pubmed.ncbi.nlm.nih.gov/1218292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A7EB3696C166B4E98EC7230A836A500" ma:contentTypeVersion="21" ma:contentTypeDescription="Create a new document." ma:contentTypeScope="" ma:versionID="d0252fa9e8ce32db289fcc04af7da083">
  <xsd:schema xmlns:xsd="http://www.w3.org/2001/XMLSchema" xmlns:xs="http://www.w3.org/2001/XMLSchema" xmlns:p="http://schemas.microsoft.com/office/2006/metadata/properties" xmlns:ns2="a497d734-4801-40da-89ef-017d807fa2a8" xmlns:ns3="32bdb438-7d0f-4225-b594-ab5c81528ae2" targetNamespace="http://schemas.microsoft.com/office/2006/metadata/properties" ma:root="true" ma:fieldsID="b27134fb40eced3b7ae49a2ced564ec8" ns2:_="" ns3:_="">
    <xsd:import namespace="a497d734-4801-40da-89ef-017d807fa2a8"/>
    <xsd:import namespace="32bdb438-7d0f-4225-b594-ab5c81528ae2"/>
    <xsd:element name="properties">
      <xsd:complexType>
        <xsd:sequence>
          <xsd:element name="documentManagement">
            <xsd:complexType>
              <xsd:all>
                <xsd:element ref="ns2:SharedWithDetails" minOccurs="0"/>
                <xsd:element ref="ns2:SharedWithUser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2:TaxKeywordTaxHTField"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97d734-4801-40da-89ef-017d807fa2a8" elementFormDefault="qualified">
    <xsd:import namespace="http://schemas.microsoft.com/office/2006/documentManagement/types"/>
    <xsd:import namespace="http://schemas.microsoft.com/office/infopath/2007/PartnerControls"/>
    <xsd:element name="SharedWithDetails" ma:index="8" nillable="true" ma:displayName="Shared With Details" ma:description="" ma:internalName="SharedWithDetails" ma:readOnly="true">
      <xsd:simpleType>
        <xsd:restriction base="dms:Note">
          <xsd:maxLength value="255"/>
        </xsd:restriction>
      </xsd:simpleType>
    </xsd:element>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axCatchAll" ma:index="23" nillable="true" ma:displayName="Taxonomy Catch All Column" ma:hidden="true" ma:list="{55cb9c4c-58e5-407b-9a70-3c8acc7b7146}" ma:internalName="TaxCatchAll" ma:showField="CatchAllData" ma:web="a497d734-4801-40da-89ef-017d807fa2a8">
      <xsd:complexType>
        <xsd:complexContent>
          <xsd:extension base="dms:MultiChoiceLookup">
            <xsd:sequence>
              <xsd:element name="Value" type="dms:Lookup" maxOccurs="unbounded" minOccurs="0" nillable="true"/>
            </xsd:sequence>
          </xsd:extension>
        </xsd:complexContent>
      </xsd:complexType>
    </xsd:element>
    <xsd:element name="TaxKeywordTaxHTField" ma:index="27"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2bdb438-7d0f-4225-b594-ab5c81528ae2"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123ccff-1beb-4bf6-8606-78be1bc4f3e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497d734-4801-40da-89ef-017d807fa2a8" xsi:nil="true"/>
    <lcf76f155ced4ddcb4097134ff3c332f xmlns="32bdb438-7d0f-4225-b594-ab5c81528ae2">
      <Terms xmlns="http://schemas.microsoft.com/office/infopath/2007/PartnerControls"/>
    </lcf76f155ced4ddcb4097134ff3c332f>
    <TaxKeywordTaxHTField xmlns="a497d734-4801-40da-89ef-017d807fa2a8">
      <Terms xmlns="http://schemas.microsoft.com/office/infopath/2007/PartnerControls"/>
    </TaxKeywordTaxHTField>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68F74E-BF6E-45DD-A1D4-5857FA393A49}">
  <ds:schemaRefs>
    <ds:schemaRef ds:uri="http://schemas.microsoft.com/sharepoint/v3/contenttype/forms"/>
  </ds:schemaRefs>
</ds:datastoreItem>
</file>

<file path=customXml/itemProps2.xml><?xml version="1.0" encoding="utf-8"?>
<ds:datastoreItem xmlns:ds="http://schemas.openxmlformats.org/officeDocument/2006/customXml" ds:itemID="{E6CFD571-AB69-4507-B532-B7D295338971}"/>
</file>

<file path=customXml/itemProps3.xml><?xml version="1.0" encoding="utf-8"?>
<ds:datastoreItem xmlns:ds="http://schemas.openxmlformats.org/officeDocument/2006/customXml" ds:itemID="{AAFFFB37-6831-4E57-AC4E-741BA536010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2F7E9CA-AE24-42E5-B3B7-FDF22AD65D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23</Pages>
  <Words>18182</Words>
  <Characters>103639</Characters>
  <Application>Microsoft Office Word</Application>
  <DocSecurity>0</DocSecurity>
  <Lines>863</Lines>
  <Paragraphs>243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121578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7</cp:revision>
  <dcterms:created xsi:type="dcterms:W3CDTF">2023-05-13T07:02:00Z</dcterms:created>
  <dcterms:modified xsi:type="dcterms:W3CDTF">2025-07-03T12:56:00Z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0x0101009A7EB3696C166B4E98EC7230A836A500</vt:lpwstr>
  </property>
  <property fmtid="{D5CDD505-2E9C-101B-9397-08002B2CF9AE}" pid="3" name="TaxKeyword">
    <vt:lpwstr/>
  </property>
</Properties>
</file>